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B1CBD" w14:textId="77777777" w:rsidR="00997E4A" w:rsidRDefault="00997E4A" w:rsidP="00997E4A">
      <w:pPr>
        <w:tabs>
          <w:tab w:val="left" w:pos="1005"/>
          <w:tab w:val="center" w:pos="4680"/>
        </w:tabs>
        <w:jc w:val="left"/>
        <w:rPr>
          <w:rFonts w:ascii="Arial Bold" w:hAnsi="Arial Bold"/>
          <w:b/>
          <w:sz w:val="32"/>
          <w:szCs w:val="32"/>
        </w:rPr>
      </w:pPr>
      <w:bookmarkStart w:id="0" w:name="_Toc59445561"/>
      <w:bookmarkStart w:id="1" w:name="_Toc72184673"/>
      <w:bookmarkStart w:id="2" w:name="_Toc73413508"/>
    </w:p>
    <w:p w14:paraId="4EEA83CF" w14:textId="77777777" w:rsidR="00997E4A" w:rsidRDefault="00997E4A" w:rsidP="00997E4A">
      <w:pPr>
        <w:tabs>
          <w:tab w:val="left" w:pos="1005"/>
          <w:tab w:val="center" w:pos="4680"/>
        </w:tabs>
        <w:jc w:val="center"/>
        <w:rPr>
          <w:rFonts w:ascii="Arial Bold" w:hAnsi="Arial Bold"/>
          <w:b/>
          <w:sz w:val="32"/>
          <w:szCs w:val="32"/>
        </w:rPr>
      </w:pPr>
    </w:p>
    <w:p w14:paraId="15CF6D80" w14:textId="77777777" w:rsidR="00997E4A" w:rsidRDefault="00997E4A" w:rsidP="00997E4A">
      <w:pPr>
        <w:tabs>
          <w:tab w:val="left" w:pos="1005"/>
          <w:tab w:val="center" w:pos="4680"/>
        </w:tabs>
        <w:jc w:val="center"/>
        <w:rPr>
          <w:rFonts w:ascii="Arial Bold" w:hAnsi="Arial Bold"/>
          <w:b/>
          <w:sz w:val="32"/>
          <w:szCs w:val="32"/>
        </w:rPr>
      </w:pPr>
      <w:r>
        <w:rPr>
          <w:noProof/>
        </w:rPr>
        <w:drawing>
          <wp:inline distT="0" distB="0" distL="0" distR="0" wp14:anchorId="60140405" wp14:editId="7AEB1DB0">
            <wp:extent cx="4308534" cy="1734185"/>
            <wp:effectExtent l="0" t="0" r="0" b="0"/>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0"/>
                    <a:stretch>
                      <a:fillRect/>
                    </a:stretch>
                  </pic:blipFill>
                  <pic:spPr>
                    <a:xfrm>
                      <a:off x="0" y="0"/>
                      <a:ext cx="4308534" cy="1734185"/>
                    </a:xfrm>
                    <a:prstGeom prst="rect">
                      <a:avLst/>
                    </a:prstGeom>
                  </pic:spPr>
                </pic:pic>
              </a:graphicData>
            </a:graphic>
          </wp:inline>
        </w:drawing>
      </w:r>
    </w:p>
    <w:p w14:paraId="51A87E0C" w14:textId="77777777" w:rsidR="00997E4A" w:rsidRDefault="00997E4A" w:rsidP="00997E4A">
      <w:pPr>
        <w:tabs>
          <w:tab w:val="left" w:pos="1005"/>
          <w:tab w:val="center" w:pos="4680"/>
        </w:tabs>
        <w:jc w:val="center"/>
        <w:rPr>
          <w:rFonts w:ascii="Arial Bold" w:hAnsi="Arial Bold"/>
          <w:b/>
          <w:sz w:val="32"/>
          <w:szCs w:val="32"/>
        </w:rPr>
      </w:pPr>
    </w:p>
    <w:p w14:paraId="47F87531" w14:textId="560C14E1" w:rsidR="00997E4A" w:rsidRDefault="00997E4A" w:rsidP="00997E4A">
      <w:pPr>
        <w:tabs>
          <w:tab w:val="right" w:pos="9360"/>
        </w:tabs>
        <w:jc w:val="center"/>
        <w:rPr>
          <w:rFonts w:ascii="Arial" w:hAnsi="Arial" w:cs="Arial"/>
          <w:b/>
          <w:bCs/>
          <w:sz w:val="44"/>
        </w:rPr>
      </w:pPr>
      <w:proofErr w:type="gramStart"/>
      <w:r w:rsidRPr="00DA1044">
        <w:rPr>
          <w:rFonts w:ascii="Arial" w:hAnsi="Arial" w:cs="Arial"/>
          <w:b/>
          <w:bCs/>
          <w:sz w:val="44"/>
        </w:rPr>
        <w:t>Form</w:t>
      </w:r>
      <w:proofErr w:type="gramEnd"/>
      <w:r w:rsidRPr="00DA1044">
        <w:rPr>
          <w:rFonts w:ascii="Arial" w:hAnsi="Arial" w:cs="Arial"/>
          <w:b/>
          <w:bCs/>
          <w:sz w:val="44"/>
        </w:rPr>
        <w:t xml:space="preserve"> FM-SE-</w:t>
      </w:r>
      <w:r>
        <w:rPr>
          <w:rFonts w:ascii="Arial" w:hAnsi="Arial" w:cs="Arial"/>
          <w:b/>
          <w:bCs/>
          <w:sz w:val="44"/>
        </w:rPr>
        <w:t>16</w:t>
      </w:r>
      <w:r w:rsidRPr="00DA1044">
        <w:rPr>
          <w:rFonts w:ascii="Arial" w:hAnsi="Arial" w:cs="Arial"/>
          <w:b/>
          <w:bCs/>
          <w:sz w:val="44"/>
        </w:rPr>
        <w:t xml:space="preserve"> </w:t>
      </w:r>
    </w:p>
    <w:p w14:paraId="21B4A2AF" w14:textId="77777777" w:rsidR="00997E4A" w:rsidRDefault="00997E4A" w:rsidP="00997E4A">
      <w:pPr>
        <w:tabs>
          <w:tab w:val="right" w:pos="9360"/>
        </w:tabs>
        <w:jc w:val="center"/>
        <w:rPr>
          <w:rFonts w:ascii="Arial" w:hAnsi="Arial" w:cs="Arial"/>
          <w:b/>
          <w:bCs/>
          <w:sz w:val="44"/>
        </w:rPr>
      </w:pPr>
    </w:p>
    <w:p w14:paraId="29D1CACC" w14:textId="2BA8252D" w:rsidR="00997E4A" w:rsidRDefault="00997E4A" w:rsidP="00997E4A">
      <w:pPr>
        <w:tabs>
          <w:tab w:val="right" w:pos="9360"/>
        </w:tabs>
        <w:jc w:val="center"/>
        <w:rPr>
          <w:rFonts w:ascii="Arial" w:hAnsi="Arial" w:cs="Arial"/>
          <w:b/>
          <w:bCs/>
          <w:sz w:val="44"/>
        </w:rPr>
      </w:pPr>
      <w:r>
        <w:rPr>
          <w:rFonts w:ascii="Arial" w:hAnsi="Arial" w:cs="Arial"/>
          <w:b/>
          <w:bCs/>
          <w:sz w:val="44"/>
        </w:rPr>
        <w:t xml:space="preserve">Subcontract Management </w:t>
      </w:r>
      <w:r>
        <w:rPr>
          <w:rFonts w:ascii="Arial" w:hAnsi="Arial" w:cs="Arial"/>
          <w:b/>
          <w:bCs/>
          <w:noProof/>
          <w:sz w:val="44"/>
        </w:rPr>
        <w:t>Plan</w:t>
      </w:r>
    </w:p>
    <w:p w14:paraId="705DC8ED" w14:textId="77777777" w:rsidR="00997E4A" w:rsidRPr="001240C9" w:rsidRDefault="00997E4A" w:rsidP="00997E4A">
      <w:pPr>
        <w:tabs>
          <w:tab w:val="right" w:pos="9360"/>
        </w:tabs>
        <w:jc w:val="center"/>
        <w:rPr>
          <w:rFonts w:ascii="Arial" w:hAnsi="Arial" w:cs="Arial"/>
          <w:b/>
          <w:bCs/>
          <w:i/>
          <w:sz w:val="44"/>
        </w:rPr>
      </w:pPr>
      <w:r w:rsidRPr="001240C9">
        <w:rPr>
          <w:rFonts w:ascii="Arial" w:hAnsi="Arial" w:cs="Arial"/>
          <w:b/>
          <w:bCs/>
          <w:i/>
          <w:sz w:val="44"/>
        </w:rPr>
        <w:t>TEMPLATE</w:t>
      </w:r>
    </w:p>
    <w:p w14:paraId="58F21D9D" w14:textId="77777777" w:rsidR="00997E4A" w:rsidRDefault="00997E4A" w:rsidP="00997E4A">
      <w:pPr>
        <w:ind w:rightChars="-75" w:right="-180"/>
        <w:jc w:val="center"/>
        <w:rPr>
          <w:rFonts w:ascii="Arial" w:hAnsi="Arial" w:cs="Arial"/>
          <w:b/>
          <w:bCs/>
          <w:sz w:val="44"/>
        </w:rPr>
      </w:pPr>
    </w:p>
    <w:p w14:paraId="5B66F111" w14:textId="77777777" w:rsidR="00997E4A" w:rsidRDefault="00997E4A" w:rsidP="00997E4A">
      <w:pPr>
        <w:jc w:val="center"/>
        <w:rPr>
          <w:rFonts w:ascii="Arial" w:hAnsi="Arial" w:cs="Arial"/>
          <w:b/>
          <w:bCs/>
          <w:sz w:val="44"/>
        </w:rPr>
      </w:pPr>
    </w:p>
    <w:p w14:paraId="173AFBA2" w14:textId="77777777" w:rsidR="00997E4A" w:rsidRDefault="00997E4A" w:rsidP="00997E4A">
      <w:pPr>
        <w:jc w:val="center"/>
        <w:rPr>
          <w:rFonts w:ascii="Arial Bold" w:hAnsi="Arial Bold" w:cs="Arial"/>
          <w:b/>
          <w:bCs/>
          <w:i/>
          <w:iCs/>
          <w:sz w:val="32"/>
          <w:szCs w:val="32"/>
          <w:u w:val="single"/>
        </w:rPr>
      </w:pPr>
      <w:r>
        <w:rPr>
          <w:rFonts w:ascii="Arial Bold" w:hAnsi="Arial Bold" w:cs="Arial"/>
          <w:b/>
          <w:bCs/>
          <w:sz w:val="32"/>
          <w:szCs w:val="32"/>
        </w:rPr>
        <w:t>T</w:t>
      </w:r>
      <w:bookmarkStart w:id="3" w:name="_Hlk167372147"/>
      <w:r>
        <w:rPr>
          <w:rFonts w:ascii="Arial Bold" w:hAnsi="Arial Bold" w:cs="Arial"/>
          <w:b/>
          <w:bCs/>
          <w:sz w:val="32"/>
          <w:szCs w:val="32"/>
        </w:rPr>
        <w:t>EMPLATE Version</w:t>
      </w:r>
      <w:bookmarkEnd w:id="3"/>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4CD44341" w14:textId="77777777" w:rsidR="00997E4A" w:rsidRDefault="00997E4A" w:rsidP="00997E4A">
      <w:pPr>
        <w:jc w:val="center"/>
        <w:rPr>
          <w:rFonts w:ascii="Arial Bold" w:hAnsi="Arial Bold" w:cs="Arial"/>
          <w:b/>
          <w:bCs/>
          <w:i/>
          <w:iCs/>
          <w:sz w:val="32"/>
          <w:szCs w:val="32"/>
          <w:u w:val="single"/>
        </w:rPr>
      </w:pPr>
    </w:p>
    <w:p w14:paraId="0624E072" w14:textId="77777777" w:rsidR="00997E4A" w:rsidRDefault="00997E4A" w:rsidP="00997E4A">
      <w:pPr>
        <w:jc w:val="center"/>
        <w:rPr>
          <w:rFonts w:ascii="Arial Bold" w:hAnsi="Arial Bold" w:cs="Arial"/>
          <w:b/>
          <w:bCs/>
          <w:sz w:val="32"/>
          <w:szCs w:val="32"/>
        </w:rPr>
      </w:pPr>
    </w:p>
    <w:p w14:paraId="4FC321FF" w14:textId="0E684F37" w:rsidR="00997E4A" w:rsidRDefault="00997E4A" w:rsidP="00997E4A">
      <w:pPr>
        <w:jc w:val="center"/>
        <w:rPr>
          <w:rFonts w:ascii="Arial Bold" w:hAnsi="Arial Bold" w:cs="Arial"/>
          <w:b/>
          <w:bCs/>
          <w:sz w:val="32"/>
          <w:szCs w:val="32"/>
        </w:rPr>
      </w:pPr>
      <w:r>
        <w:rPr>
          <w:rFonts w:ascii="Arial Bold" w:hAnsi="Arial Bold" w:cs="Arial"/>
          <w:b/>
          <w:bCs/>
          <w:sz w:val="32"/>
          <w:szCs w:val="32"/>
        </w:rPr>
        <w:t xml:space="preserve">TEMPLATE Approval Date: </w:t>
      </w:r>
      <w:r w:rsidR="0090510E">
        <w:rPr>
          <w:rFonts w:ascii="Arial Bold" w:hAnsi="Arial Bold" w:cs="Arial"/>
          <w:b/>
          <w:bCs/>
          <w:sz w:val="32"/>
          <w:szCs w:val="32"/>
        </w:rPr>
        <w:t>12/09/2024</w:t>
      </w:r>
    </w:p>
    <w:p w14:paraId="0BFC1067" w14:textId="77777777" w:rsidR="00997E4A" w:rsidRDefault="00997E4A" w:rsidP="00997E4A">
      <w:pPr>
        <w:tabs>
          <w:tab w:val="left" w:pos="1005"/>
          <w:tab w:val="center" w:pos="4680"/>
        </w:tabs>
        <w:jc w:val="center"/>
        <w:rPr>
          <w:rFonts w:ascii="Arial Bold" w:hAnsi="Arial Bold"/>
          <w:b/>
          <w:sz w:val="32"/>
          <w:szCs w:val="32"/>
        </w:rPr>
      </w:pPr>
      <w:r>
        <w:rPr>
          <w:rFonts w:ascii="Arial Bold" w:hAnsi="Arial Bold"/>
          <w:b/>
          <w:sz w:val="32"/>
          <w:szCs w:val="32"/>
        </w:rPr>
        <w:br w:type="page"/>
      </w:r>
    </w:p>
    <w:p w14:paraId="600DEDF2" w14:textId="77777777" w:rsidR="00997E4A" w:rsidRPr="003E5954" w:rsidRDefault="00997E4A" w:rsidP="00997E4A">
      <w:pPr>
        <w:jc w:val="left"/>
        <w:rPr>
          <w:rFonts w:asciiTheme="minorHAnsi" w:hAnsiTheme="minorHAnsi" w:cstheme="minorHAnsi"/>
          <w:b/>
          <w:sz w:val="30"/>
          <w:u w:val="single"/>
        </w:rPr>
      </w:pPr>
      <w:bookmarkStart w:id="4" w:name="_Hlk515353942"/>
      <w:r w:rsidRPr="003E5954">
        <w:rPr>
          <w:rFonts w:asciiTheme="minorHAnsi" w:hAnsiTheme="minorHAnsi" w:cstheme="minorHAnsi"/>
          <w:b/>
          <w:sz w:val="30"/>
          <w:u w:val="single"/>
        </w:rPr>
        <w:lastRenderedPageBreak/>
        <w:t>Procedure for Using this Template to Create a Deliverable:</w:t>
      </w:r>
    </w:p>
    <w:p w14:paraId="116E5567"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50CF06E4" w14:textId="77777777" w:rsidR="00997E4A" w:rsidRDefault="00997E4A" w:rsidP="00997E4A">
      <w:pPr>
        <w:numPr>
          <w:ilvl w:val="0"/>
          <w:numId w:val="33"/>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314834B1" w14:textId="77777777" w:rsidR="00997E4A" w:rsidRPr="005A08D9" w:rsidRDefault="00997E4A" w:rsidP="00997E4A">
      <w:pPr>
        <w:spacing w:before="120"/>
        <w:ind w:left="360"/>
        <w:jc w:val="left"/>
        <w:rPr>
          <w:bCs/>
          <w:sz w:val="22"/>
          <w:szCs w:val="22"/>
        </w:rPr>
      </w:pPr>
      <w:bookmarkStart w:id="5"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 xml:space="preserve">to replace the instructions. When you remove or highlight the entire bracketed portion and </w:t>
      </w:r>
      <w:proofErr w:type="gramStart"/>
      <w:r w:rsidRPr="005A08D9">
        <w:rPr>
          <w:bCs/>
          <w:sz w:val="22"/>
          <w:szCs w:val="22"/>
        </w:rPr>
        <w:t>replace</w:t>
      </w:r>
      <w:proofErr w:type="gramEnd"/>
      <w:r w:rsidRPr="005A08D9">
        <w:rPr>
          <w:bCs/>
          <w:sz w:val="22"/>
          <w:szCs w:val="22"/>
        </w:rPr>
        <w:t xml:space="preserv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5"/>
    <w:p w14:paraId="3A1A384D"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28DEDC07" wp14:editId="08ABD263">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1AEEBF30"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5429466A"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4E7F3044"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42B2CB46" wp14:editId="602D15D1">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1">
                      <a:extLst>
                        <a:ext uri="{96DAC541-7B7A-43D3-8B79-37D633B846F1}">
                          <asvg:svgBlip xmlns:asvg="http://schemas.microsoft.com/office/drawing/2016/SVG/main" r:embed="rId12"/>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006B7FCB"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37122F1E"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4FA6575C"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3B7231F9"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26F3F739"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78601068"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186269A8"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127C1FE3"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3EDFF060" w14:textId="77777777" w:rsidR="00997E4A" w:rsidRDefault="00997E4A" w:rsidP="00997E4A">
      <w:pPr>
        <w:numPr>
          <w:ilvl w:val="0"/>
          <w:numId w:val="33"/>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30157375" w14:textId="77777777" w:rsidR="00997E4A" w:rsidRPr="00367490" w:rsidRDefault="00997E4A" w:rsidP="00997E4A">
      <w:pPr>
        <w:numPr>
          <w:ilvl w:val="0"/>
          <w:numId w:val="33"/>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41FB2E83" w14:textId="77777777" w:rsidR="00997E4A" w:rsidRPr="00731E44" w:rsidRDefault="00997E4A" w:rsidP="00997E4A">
      <w:pPr>
        <w:numPr>
          <w:ilvl w:val="0"/>
          <w:numId w:val="33"/>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5C343DB7" w14:textId="77777777" w:rsidR="00997E4A" w:rsidRDefault="00997E4A" w:rsidP="00997E4A">
      <w:pPr>
        <w:numPr>
          <w:ilvl w:val="0"/>
          <w:numId w:val="33"/>
        </w:numPr>
        <w:tabs>
          <w:tab w:val="clear" w:pos="720"/>
        </w:tabs>
        <w:spacing w:before="120"/>
        <w:ind w:left="360"/>
        <w:jc w:val="left"/>
        <w:rPr>
          <w:bCs/>
          <w:sz w:val="22"/>
          <w:szCs w:val="22"/>
        </w:rPr>
      </w:pPr>
      <w:r w:rsidRPr="00731E44">
        <w:rPr>
          <w:bCs/>
          <w:sz w:val="22"/>
          <w:szCs w:val="22"/>
        </w:rPr>
        <w:lastRenderedPageBreak/>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5B30856C" w14:textId="77777777" w:rsidR="00997E4A" w:rsidRPr="006C3768" w:rsidRDefault="00997E4A" w:rsidP="00997E4A">
      <w:pPr>
        <w:numPr>
          <w:ilvl w:val="0"/>
          <w:numId w:val="33"/>
        </w:numPr>
        <w:tabs>
          <w:tab w:val="clear" w:pos="720"/>
        </w:tabs>
        <w:spacing w:before="120"/>
        <w:ind w:left="360"/>
        <w:jc w:val="left"/>
        <w:rPr>
          <w:bCs/>
          <w:sz w:val="22"/>
          <w:szCs w:val="22"/>
        </w:rPr>
      </w:pPr>
      <w:r w:rsidRPr="006C3768">
        <w:rPr>
          <w:bCs/>
          <w:sz w:val="22"/>
          <w:szCs w:val="22"/>
        </w:rPr>
        <w:t>Provide tables and graphics to display information, as needed:</w:t>
      </w:r>
    </w:p>
    <w:p w14:paraId="6F7B684F" w14:textId="77777777" w:rsidR="00997E4A" w:rsidRDefault="00997E4A" w:rsidP="00997E4A">
      <w:pPr>
        <w:pStyle w:val="ListParagraph"/>
        <w:numPr>
          <w:ilvl w:val="1"/>
          <w:numId w:val="34"/>
        </w:numPr>
        <w:spacing w:after="120"/>
        <w:contextualSpacing/>
        <w:jc w:val="left"/>
        <w:rPr>
          <w:rFonts w:asciiTheme="minorHAnsi" w:hAnsiTheme="minorHAnsi" w:cstheme="minorHAnsi"/>
          <w:i/>
          <w:color w:val="7F7F7F" w:themeColor="text1" w:themeTint="80"/>
          <w:sz w:val="20"/>
          <w:szCs w:val="20"/>
        </w:rPr>
      </w:pPr>
      <w:r w:rsidRPr="00C034C5">
        <w:rPr>
          <w:rFonts w:asciiTheme="minorHAnsi" w:hAnsiTheme="minorHAnsi" w:cstheme="minorHAnsi"/>
          <w:i/>
          <w:color w:val="7F7F7F" w:themeColor="text1" w:themeTint="80"/>
          <w:sz w:val="20"/>
          <w:szCs w:val="20"/>
        </w:rPr>
        <w:t>Table styles may use the following example format</w:t>
      </w:r>
      <w:r>
        <w:rPr>
          <w:rFonts w:asciiTheme="minorHAnsi" w:hAnsiTheme="minorHAnsi" w:cstheme="minorHAnsi"/>
          <w:i/>
          <w:color w:val="7F7F7F" w:themeColor="text1" w:themeTint="80"/>
          <w:sz w:val="20"/>
          <w:szCs w:val="20"/>
        </w:rPr>
        <w:t>, or others as needed</w:t>
      </w:r>
    </w:p>
    <w:p w14:paraId="6C5D8400" w14:textId="77777777" w:rsidR="00997E4A" w:rsidRPr="00C034C5" w:rsidRDefault="00997E4A" w:rsidP="00997E4A">
      <w:pPr>
        <w:pStyle w:val="ListParagraph"/>
        <w:numPr>
          <w:ilvl w:val="1"/>
          <w:numId w:val="34"/>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table captions above the table and left justified is recommended.</w:t>
      </w:r>
      <w:r w:rsidRPr="00C034C5">
        <w:rPr>
          <w:rFonts w:asciiTheme="minorHAnsi" w:hAnsiTheme="minorHAnsi" w:cstheme="minorHAnsi"/>
          <w:i/>
          <w:color w:val="7F7F7F" w:themeColor="text1" w:themeTint="80"/>
          <w:sz w:val="20"/>
          <w:szCs w:val="20"/>
        </w:rPr>
        <w:t xml:space="preserve"> </w:t>
      </w:r>
    </w:p>
    <w:p w14:paraId="5A9DE404" w14:textId="77777777" w:rsidR="00997E4A" w:rsidRPr="006C3768" w:rsidRDefault="00997E4A" w:rsidP="00997E4A">
      <w:pPr>
        <w:numPr>
          <w:ilvl w:val="0"/>
          <w:numId w:val="33"/>
        </w:numPr>
        <w:tabs>
          <w:tab w:val="clear" w:pos="720"/>
        </w:tabs>
        <w:spacing w:before="120"/>
        <w:ind w:left="360"/>
        <w:jc w:val="left"/>
        <w:rPr>
          <w:bCs/>
          <w:sz w:val="22"/>
          <w:szCs w:val="22"/>
        </w:rPr>
      </w:pPr>
      <w:r w:rsidRPr="006C3768">
        <w:rPr>
          <w:bCs/>
          <w:sz w:val="22"/>
          <w:szCs w:val="22"/>
        </w:rPr>
        <w:t>Provide figures when need to convey information to augment written descriptions:</w:t>
      </w:r>
    </w:p>
    <w:p w14:paraId="76415C92" w14:textId="77777777" w:rsidR="00997E4A" w:rsidRPr="00C034C5" w:rsidRDefault="00997E4A" w:rsidP="00997E4A">
      <w:pPr>
        <w:pStyle w:val="ListParagraph"/>
        <w:numPr>
          <w:ilvl w:val="1"/>
          <w:numId w:val="34"/>
        </w:numPr>
        <w:spacing w:after="120"/>
        <w:contextualSpacing/>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figure captions below and center justified is recommended.</w:t>
      </w:r>
      <w:r w:rsidRPr="00C034C5">
        <w:rPr>
          <w:rFonts w:asciiTheme="minorHAnsi" w:hAnsiTheme="minorHAnsi" w:cstheme="minorHAnsi"/>
          <w:i/>
          <w:color w:val="7F7F7F" w:themeColor="text1" w:themeTint="80"/>
          <w:sz w:val="20"/>
          <w:szCs w:val="20"/>
        </w:rPr>
        <w:t xml:space="preserve"> </w:t>
      </w:r>
    </w:p>
    <w:p w14:paraId="44893530" w14:textId="77777777" w:rsidR="00997E4A" w:rsidRPr="00731E44" w:rsidRDefault="00997E4A" w:rsidP="00997E4A">
      <w:pPr>
        <w:spacing w:before="120"/>
        <w:jc w:val="left"/>
        <w:rPr>
          <w:bCs/>
          <w:sz w:val="22"/>
          <w:szCs w:val="22"/>
        </w:rPr>
      </w:pPr>
    </w:p>
    <w:p w14:paraId="5ECA5EDB" w14:textId="77777777" w:rsidR="00997E4A" w:rsidRDefault="00997E4A" w:rsidP="00997E4A">
      <w:pPr>
        <w:jc w:val="left"/>
        <w:rPr>
          <w:bCs/>
        </w:rPr>
      </w:pPr>
    </w:p>
    <w:p w14:paraId="14A5F165" w14:textId="77777777" w:rsidR="00997E4A" w:rsidRDefault="00997E4A" w:rsidP="00997E4A">
      <w:pPr>
        <w:jc w:val="left"/>
        <w:rPr>
          <w:bCs/>
        </w:rPr>
      </w:pPr>
    </w:p>
    <w:p w14:paraId="3D2A7081" w14:textId="77777777" w:rsidR="00997E4A" w:rsidRPr="00F044EC" w:rsidRDefault="00997E4A" w:rsidP="00997E4A">
      <w:pPr>
        <w:keepNext/>
        <w:jc w:val="left"/>
        <w:rPr>
          <w:b/>
          <w:sz w:val="30"/>
          <w:u w:val="single"/>
        </w:rPr>
      </w:pPr>
      <w:r w:rsidRPr="00F044EC">
        <w:rPr>
          <w:b/>
          <w:sz w:val="30"/>
          <w:u w:val="single"/>
        </w:rPr>
        <w:t>Template Revision History</w:t>
      </w:r>
    </w:p>
    <w:p w14:paraId="202AE346" w14:textId="77777777" w:rsidR="00997E4A" w:rsidRPr="00D9243C" w:rsidRDefault="00997E4A" w:rsidP="00997E4A">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997E4A" w:rsidRPr="00D9243C" w14:paraId="734E42EF" w14:textId="77777777" w:rsidTr="00687551">
        <w:trPr>
          <w:cantSplit/>
          <w:tblHeader/>
        </w:trPr>
        <w:tc>
          <w:tcPr>
            <w:tcW w:w="1080" w:type="dxa"/>
            <w:shd w:val="clear" w:color="auto" w:fill="B8CCE4" w:themeFill="accent1" w:themeFillTint="66"/>
            <w:vAlign w:val="center"/>
          </w:tcPr>
          <w:p w14:paraId="285DC92D" w14:textId="77777777" w:rsidR="00997E4A" w:rsidRPr="00CB562D" w:rsidRDefault="00997E4A" w:rsidP="00687551">
            <w:pPr>
              <w:keepNext/>
              <w:jc w:val="left"/>
            </w:pPr>
            <w:r w:rsidRPr="00CB562D">
              <w:rPr>
                <w:bCs/>
              </w:rPr>
              <w:t>Version</w:t>
            </w:r>
          </w:p>
        </w:tc>
        <w:tc>
          <w:tcPr>
            <w:tcW w:w="1440" w:type="dxa"/>
            <w:shd w:val="clear" w:color="auto" w:fill="B8CCE4" w:themeFill="accent1" w:themeFillTint="66"/>
            <w:vAlign w:val="center"/>
          </w:tcPr>
          <w:p w14:paraId="30FB8789" w14:textId="77777777" w:rsidR="00997E4A" w:rsidRPr="00CB562D" w:rsidRDefault="00997E4A" w:rsidP="00687551">
            <w:pPr>
              <w:keepNext/>
              <w:jc w:val="left"/>
              <w:rPr>
                <w:bCs/>
              </w:rPr>
            </w:pPr>
            <w:r w:rsidRPr="00CB562D">
              <w:rPr>
                <w:bCs/>
              </w:rPr>
              <w:t>Date</w:t>
            </w:r>
          </w:p>
        </w:tc>
        <w:tc>
          <w:tcPr>
            <w:tcW w:w="1530" w:type="dxa"/>
            <w:shd w:val="clear" w:color="auto" w:fill="B8CCE4" w:themeFill="accent1" w:themeFillTint="66"/>
            <w:vAlign w:val="center"/>
          </w:tcPr>
          <w:p w14:paraId="3C8B517C" w14:textId="77777777" w:rsidR="00997E4A" w:rsidRPr="00CB562D" w:rsidRDefault="00997E4A" w:rsidP="00687551">
            <w:pPr>
              <w:keepNext/>
              <w:jc w:val="left"/>
              <w:rPr>
                <w:bCs/>
              </w:rPr>
            </w:pPr>
            <w:r w:rsidRPr="00CB562D">
              <w:rPr>
                <w:bCs/>
              </w:rPr>
              <w:t>Name</w:t>
            </w:r>
          </w:p>
        </w:tc>
        <w:tc>
          <w:tcPr>
            <w:tcW w:w="5310" w:type="dxa"/>
            <w:shd w:val="clear" w:color="auto" w:fill="B8CCE4" w:themeFill="accent1" w:themeFillTint="66"/>
            <w:vAlign w:val="center"/>
          </w:tcPr>
          <w:p w14:paraId="47C1DD29" w14:textId="77777777" w:rsidR="00997E4A" w:rsidRPr="00CB562D" w:rsidRDefault="00997E4A" w:rsidP="00687551">
            <w:pPr>
              <w:keepNext/>
              <w:jc w:val="left"/>
              <w:rPr>
                <w:bCs/>
              </w:rPr>
            </w:pPr>
            <w:r w:rsidRPr="00CB562D">
              <w:rPr>
                <w:bCs/>
              </w:rPr>
              <w:t>Description</w:t>
            </w:r>
          </w:p>
        </w:tc>
      </w:tr>
      <w:tr w:rsidR="00997E4A" w:rsidRPr="00D9243C" w14:paraId="04525473" w14:textId="77777777" w:rsidTr="00687551">
        <w:trPr>
          <w:cantSplit/>
        </w:trPr>
        <w:tc>
          <w:tcPr>
            <w:tcW w:w="1080" w:type="dxa"/>
            <w:vAlign w:val="center"/>
          </w:tcPr>
          <w:p w14:paraId="1C6AD140" w14:textId="77777777" w:rsidR="00997E4A" w:rsidRPr="007E0854" w:rsidRDefault="00997E4A" w:rsidP="00687551">
            <w:pPr>
              <w:keepNext/>
              <w:jc w:val="left"/>
              <w:rPr>
                <w:sz w:val="20"/>
                <w:szCs w:val="20"/>
              </w:rPr>
            </w:pPr>
            <w:r w:rsidRPr="007E0854">
              <w:rPr>
                <w:sz w:val="20"/>
                <w:szCs w:val="20"/>
              </w:rPr>
              <w:t>1.0</w:t>
            </w:r>
          </w:p>
        </w:tc>
        <w:tc>
          <w:tcPr>
            <w:tcW w:w="1440" w:type="dxa"/>
            <w:shd w:val="clear" w:color="auto" w:fill="FFFFFF"/>
            <w:vAlign w:val="center"/>
          </w:tcPr>
          <w:p w14:paraId="48EA32A1" w14:textId="77777777" w:rsidR="00997E4A" w:rsidRPr="007E0854" w:rsidRDefault="00997E4A" w:rsidP="00687551">
            <w:pPr>
              <w:keepNext/>
              <w:jc w:val="left"/>
              <w:rPr>
                <w:sz w:val="20"/>
                <w:szCs w:val="20"/>
              </w:rPr>
            </w:pPr>
            <w:r>
              <w:rPr>
                <w:sz w:val="20"/>
                <w:szCs w:val="20"/>
              </w:rPr>
              <w:t>6/14/2018</w:t>
            </w:r>
          </w:p>
        </w:tc>
        <w:tc>
          <w:tcPr>
            <w:tcW w:w="1530" w:type="dxa"/>
            <w:vAlign w:val="center"/>
          </w:tcPr>
          <w:p w14:paraId="5BA53509" w14:textId="77777777" w:rsidR="00997E4A" w:rsidRPr="007E0854" w:rsidRDefault="00997E4A" w:rsidP="00687551">
            <w:pPr>
              <w:keepNext/>
              <w:jc w:val="left"/>
              <w:rPr>
                <w:sz w:val="20"/>
                <w:szCs w:val="20"/>
              </w:rPr>
            </w:pPr>
            <w:r>
              <w:rPr>
                <w:sz w:val="20"/>
                <w:szCs w:val="20"/>
              </w:rPr>
              <w:t>Unknown</w:t>
            </w:r>
          </w:p>
        </w:tc>
        <w:tc>
          <w:tcPr>
            <w:tcW w:w="5310" w:type="dxa"/>
            <w:vAlign w:val="center"/>
          </w:tcPr>
          <w:p w14:paraId="6BF07F58" w14:textId="77777777" w:rsidR="00997E4A" w:rsidRPr="007E0854" w:rsidRDefault="00997E4A" w:rsidP="00687551">
            <w:pPr>
              <w:keepNext/>
              <w:jc w:val="left"/>
              <w:rPr>
                <w:sz w:val="20"/>
                <w:szCs w:val="20"/>
              </w:rPr>
            </w:pPr>
          </w:p>
        </w:tc>
      </w:tr>
      <w:tr w:rsidR="00997E4A" w:rsidRPr="00D9243C" w14:paraId="6DADAA2A" w14:textId="77777777" w:rsidTr="00687551">
        <w:trPr>
          <w:cantSplit/>
        </w:trPr>
        <w:tc>
          <w:tcPr>
            <w:tcW w:w="1080" w:type="dxa"/>
            <w:vAlign w:val="center"/>
          </w:tcPr>
          <w:p w14:paraId="657E6E75" w14:textId="77777777" w:rsidR="00997E4A" w:rsidRPr="007E0854" w:rsidRDefault="00997E4A" w:rsidP="00687551">
            <w:pPr>
              <w:jc w:val="left"/>
              <w:rPr>
                <w:sz w:val="20"/>
                <w:szCs w:val="20"/>
              </w:rPr>
            </w:pPr>
            <w:r>
              <w:rPr>
                <w:sz w:val="20"/>
                <w:szCs w:val="20"/>
              </w:rPr>
              <w:t>2.0</w:t>
            </w:r>
          </w:p>
        </w:tc>
        <w:tc>
          <w:tcPr>
            <w:tcW w:w="1440" w:type="dxa"/>
            <w:shd w:val="clear" w:color="auto" w:fill="FFFFFF"/>
            <w:vAlign w:val="center"/>
          </w:tcPr>
          <w:p w14:paraId="3E605E90" w14:textId="2BE31E73" w:rsidR="00997E4A" w:rsidRPr="007E0854" w:rsidRDefault="00997E4A" w:rsidP="00687551">
            <w:pPr>
              <w:jc w:val="left"/>
              <w:rPr>
                <w:sz w:val="20"/>
                <w:szCs w:val="20"/>
              </w:rPr>
            </w:pPr>
            <w:r>
              <w:rPr>
                <w:sz w:val="20"/>
                <w:szCs w:val="20"/>
              </w:rPr>
              <w:t>12/0</w:t>
            </w:r>
            <w:r w:rsidR="00AB260C">
              <w:rPr>
                <w:sz w:val="20"/>
                <w:szCs w:val="20"/>
              </w:rPr>
              <w:t>6</w:t>
            </w:r>
            <w:r>
              <w:rPr>
                <w:sz w:val="20"/>
                <w:szCs w:val="20"/>
              </w:rPr>
              <w:t>/2024</w:t>
            </w:r>
          </w:p>
        </w:tc>
        <w:tc>
          <w:tcPr>
            <w:tcW w:w="1530" w:type="dxa"/>
            <w:vAlign w:val="center"/>
          </w:tcPr>
          <w:p w14:paraId="12188EE9" w14:textId="77777777" w:rsidR="00997E4A" w:rsidRDefault="00997E4A" w:rsidP="00687551">
            <w:pPr>
              <w:jc w:val="left"/>
              <w:rPr>
                <w:sz w:val="20"/>
                <w:szCs w:val="20"/>
              </w:rPr>
            </w:pPr>
            <w:r>
              <w:rPr>
                <w:sz w:val="20"/>
                <w:szCs w:val="20"/>
              </w:rPr>
              <w:t>Steve Bahler</w:t>
            </w:r>
          </w:p>
          <w:p w14:paraId="532F36E4" w14:textId="77777777" w:rsidR="00997E4A" w:rsidRPr="007E0854" w:rsidRDefault="00997E4A" w:rsidP="00687551">
            <w:pPr>
              <w:jc w:val="left"/>
              <w:rPr>
                <w:sz w:val="20"/>
                <w:szCs w:val="20"/>
              </w:rPr>
            </w:pPr>
            <w:r>
              <w:rPr>
                <w:sz w:val="20"/>
                <w:szCs w:val="20"/>
              </w:rPr>
              <w:t xml:space="preserve">Amber Greene </w:t>
            </w:r>
          </w:p>
        </w:tc>
        <w:tc>
          <w:tcPr>
            <w:tcW w:w="5310" w:type="dxa"/>
            <w:vAlign w:val="center"/>
          </w:tcPr>
          <w:p w14:paraId="5559B626" w14:textId="77777777" w:rsidR="00997E4A" w:rsidRPr="007E0854" w:rsidRDefault="00997E4A" w:rsidP="00687551">
            <w:pPr>
              <w:jc w:val="left"/>
              <w:rPr>
                <w:sz w:val="20"/>
                <w:szCs w:val="20"/>
              </w:rPr>
            </w:pPr>
            <w:r>
              <w:rPr>
                <w:sz w:val="20"/>
                <w:szCs w:val="20"/>
              </w:rPr>
              <w:t xml:space="preserve">Update template to current template format and content. </w:t>
            </w:r>
          </w:p>
        </w:tc>
      </w:tr>
      <w:tr w:rsidR="00997E4A" w:rsidRPr="00D9243C" w14:paraId="20F5534F" w14:textId="77777777" w:rsidTr="00687551">
        <w:trPr>
          <w:cantSplit/>
        </w:trPr>
        <w:tc>
          <w:tcPr>
            <w:tcW w:w="1080" w:type="dxa"/>
            <w:vAlign w:val="center"/>
          </w:tcPr>
          <w:p w14:paraId="3A660FB5" w14:textId="77777777" w:rsidR="00997E4A" w:rsidRPr="007E0854" w:rsidRDefault="00997E4A" w:rsidP="00687551">
            <w:pPr>
              <w:jc w:val="left"/>
              <w:rPr>
                <w:sz w:val="20"/>
                <w:szCs w:val="20"/>
              </w:rPr>
            </w:pPr>
          </w:p>
        </w:tc>
        <w:tc>
          <w:tcPr>
            <w:tcW w:w="1440" w:type="dxa"/>
            <w:shd w:val="clear" w:color="auto" w:fill="FFFFFF"/>
            <w:vAlign w:val="center"/>
          </w:tcPr>
          <w:p w14:paraId="787575BB" w14:textId="77777777" w:rsidR="00997E4A" w:rsidRPr="007E0854" w:rsidRDefault="00997E4A" w:rsidP="00687551">
            <w:pPr>
              <w:jc w:val="left"/>
              <w:rPr>
                <w:sz w:val="20"/>
                <w:szCs w:val="20"/>
              </w:rPr>
            </w:pPr>
          </w:p>
        </w:tc>
        <w:tc>
          <w:tcPr>
            <w:tcW w:w="1530" w:type="dxa"/>
            <w:vAlign w:val="center"/>
          </w:tcPr>
          <w:p w14:paraId="4D32851D" w14:textId="77777777" w:rsidR="00997E4A" w:rsidRPr="007E0854" w:rsidRDefault="00997E4A" w:rsidP="00687551">
            <w:pPr>
              <w:jc w:val="left"/>
              <w:rPr>
                <w:sz w:val="20"/>
                <w:szCs w:val="20"/>
              </w:rPr>
            </w:pPr>
          </w:p>
        </w:tc>
        <w:tc>
          <w:tcPr>
            <w:tcW w:w="5310" w:type="dxa"/>
            <w:vAlign w:val="center"/>
          </w:tcPr>
          <w:p w14:paraId="26297EE1" w14:textId="77777777" w:rsidR="00997E4A" w:rsidRPr="007E0854" w:rsidRDefault="00997E4A" w:rsidP="00687551">
            <w:pPr>
              <w:jc w:val="left"/>
              <w:rPr>
                <w:sz w:val="20"/>
                <w:szCs w:val="20"/>
              </w:rPr>
            </w:pPr>
          </w:p>
        </w:tc>
      </w:tr>
      <w:tr w:rsidR="00997E4A" w:rsidRPr="00D9243C" w14:paraId="08A1D35B" w14:textId="77777777" w:rsidTr="00687551">
        <w:trPr>
          <w:cantSplit/>
        </w:trPr>
        <w:tc>
          <w:tcPr>
            <w:tcW w:w="1080" w:type="dxa"/>
            <w:vAlign w:val="center"/>
          </w:tcPr>
          <w:p w14:paraId="7E89C1CE" w14:textId="77777777" w:rsidR="00997E4A" w:rsidRPr="007E0854" w:rsidRDefault="00997E4A" w:rsidP="00687551">
            <w:pPr>
              <w:jc w:val="left"/>
              <w:rPr>
                <w:sz w:val="20"/>
                <w:szCs w:val="20"/>
              </w:rPr>
            </w:pPr>
          </w:p>
        </w:tc>
        <w:tc>
          <w:tcPr>
            <w:tcW w:w="1440" w:type="dxa"/>
            <w:shd w:val="clear" w:color="auto" w:fill="FFFFFF"/>
            <w:vAlign w:val="center"/>
          </w:tcPr>
          <w:p w14:paraId="05DD0050" w14:textId="77777777" w:rsidR="00997E4A" w:rsidRPr="007E0854" w:rsidRDefault="00997E4A" w:rsidP="00687551">
            <w:pPr>
              <w:jc w:val="left"/>
              <w:rPr>
                <w:sz w:val="20"/>
                <w:szCs w:val="20"/>
              </w:rPr>
            </w:pPr>
          </w:p>
        </w:tc>
        <w:tc>
          <w:tcPr>
            <w:tcW w:w="1530" w:type="dxa"/>
            <w:vAlign w:val="center"/>
          </w:tcPr>
          <w:p w14:paraId="0A61B5F0" w14:textId="77777777" w:rsidR="00997E4A" w:rsidRPr="007E0854" w:rsidRDefault="00997E4A" w:rsidP="00687551">
            <w:pPr>
              <w:jc w:val="left"/>
              <w:rPr>
                <w:sz w:val="20"/>
                <w:szCs w:val="20"/>
              </w:rPr>
            </w:pPr>
          </w:p>
        </w:tc>
        <w:tc>
          <w:tcPr>
            <w:tcW w:w="5310" w:type="dxa"/>
            <w:vAlign w:val="center"/>
          </w:tcPr>
          <w:p w14:paraId="618D667E" w14:textId="77777777" w:rsidR="00997E4A" w:rsidRPr="007E0854" w:rsidRDefault="00997E4A" w:rsidP="00687551">
            <w:pPr>
              <w:jc w:val="left"/>
              <w:rPr>
                <w:sz w:val="20"/>
                <w:szCs w:val="20"/>
              </w:rPr>
            </w:pPr>
          </w:p>
        </w:tc>
      </w:tr>
      <w:tr w:rsidR="00997E4A" w:rsidRPr="00D9243C" w14:paraId="54D6E130" w14:textId="77777777" w:rsidTr="00687551">
        <w:trPr>
          <w:cantSplit/>
        </w:trPr>
        <w:tc>
          <w:tcPr>
            <w:tcW w:w="1080" w:type="dxa"/>
            <w:vAlign w:val="center"/>
          </w:tcPr>
          <w:p w14:paraId="43360CE5" w14:textId="77777777" w:rsidR="00997E4A" w:rsidRPr="007E0854" w:rsidRDefault="00997E4A" w:rsidP="00687551">
            <w:pPr>
              <w:jc w:val="left"/>
              <w:rPr>
                <w:sz w:val="20"/>
                <w:szCs w:val="20"/>
              </w:rPr>
            </w:pPr>
          </w:p>
        </w:tc>
        <w:tc>
          <w:tcPr>
            <w:tcW w:w="1440" w:type="dxa"/>
            <w:shd w:val="clear" w:color="auto" w:fill="FFFFFF"/>
            <w:vAlign w:val="center"/>
          </w:tcPr>
          <w:p w14:paraId="0B9987EF" w14:textId="77777777" w:rsidR="00997E4A" w:rsidRPr="007E0854" w:rsidRDefault="00997E4A" w:rsidP="00687551">
            <w:pPr>
              <w:jc w:val="left"/>
              <w:rPr>
                <w:sz w:val="20"/>
                <w:szCs w:val="20"/>
              </w:rPr>
            </w:pPr>
          </w:p>
        </w:tc>
        <w:tc>
          <w:tcPr>
            <w:tcW w:w="1530" w:type="dxa"/>
            <w:vAlign w:val="center"/>
          </w:tcPr>
          <w:p w14:paraId="1C008E07" w14:textId="77777777" w:rsidR="00997E4A" w:rsidRPr="007E0854" w:rsidRDefault="00997E4A" w:rsidP="00687551">
            <w:pPr>
              <w:jc w:val="left"/>
              <w:rPr>
                <w:sz w:val="20"/>
                <w:szCs w:val="20"/>
              </w:rPr>
            </w:pPr>
          </w:p>
        </w:tc>
        <w:tc>
          <w:tcPr>
            <w:tcW w:w="5310" w:type="dxa"/>
            <w:vAlign w:val="center"/>
          </w:tcPr>
          <w:p w14:paraId="5C5570D7" w14:textId="77777777" w:rsidR="00997E4A" w:rsidRPr="007E0854" w:rsidRDefault="00997E4A" w:rsidP="00687551">
            <w:pPr>
              <w:jc w:val="left"/>
              <w:rPr>
                <w:sz w:val="20"/>
                <w:szCs w:val="20"/>
              </w:rPr>
            </w:pPr>
          </w:p>
        </w:tc>
      </w:tr>
      <w:tr w:rsidR="00997E4A" w:rsidRPr="00D9243C" w14:paraId="51AA3607" w14:textId="77777777" w:rsidTr="00687551">
        <w:trPr>
          <w:cantSplit/>
        </w:trPr>
        <w:tc>
          <w:tcPr>
            <w:tcW w:w="1080" w:type="dxa"/>
            <w:vAlign w:val="center"/>
          </w:tcPr>
          <w:p w14:paraId="5289DCA8" w14:textId="77777777" w:rsidR="00997E4A" w:rsidRPr="007E0854" w:rsidRDefault="00997E4A" w:rsidP="00687551">
            <w:pPr>
              <w:jc w:val="left"/>
              <w:rPr>
                <w:sz w:val="20"/>
                <w:szCs w:val="20"/>
              </w:rPr>
            </w:pPr>
          </w:p>
        </w:tc>
        <w:tc>
          <w:tcPr>
            <w:tcW w:w="1440" w:type="dxa"/>
            <w:shd w:val="clear" w:color="auto" w:fill="FFFFFF"/>
            <w:vAlign w:val="center"/>
          </w:tcPr>
          <w:p w14:paraId="0DE2FA4B" w14:textId="77777777" w:rsidR="00997E4A" w:rsidRPr="007E0854" w:rsidRDefault="00997E4A" w:rsidP="00687551">
            <w:pPr>
              <w:jc w:val="left"/>
              <w:rPr>
                <w:sz w:val="20"/>
                <w:szCs w:val="20"/>
              </w:rPr>
            </w:pPr>
          </w:p>
        </w:tc>
        <w:tc>
          <w:tcPr>
            <w:tcW w:w="1530" w:type="dxa"/>
            <w:vAlign w:val="center"/>
          </w:tcPr>
          <w:p w14:paraId="57A8B9E1" w14:textId="77777777" w:rsidR="00997E4A" w:rsidRPr="007E0854" w:rsidRDefault="00997E4A" w:rsidP="00687551">
            <w:pPr>
              <w:jc w:val="left"/>
              <w:rPr>
                <w:sz w:val="20"/>
                <w:szCs w:val="20"/>
              </w:rPr>
            </w:pPr>
          </w:p>
        </w:tc>
        <w:tc>
          <w:tcPr>
            <w:tcW w:w="5310" w:type="dxa"/>
            <w:vAlign w:val="center"/>
          </w:tcPr>
          <w:p w14:paraId="7EEFD423" w14:textId="77777777" w:rsidR="00997E4A" w:rsidRPr="007E0854" w:rsidRDefault="00997E4A" w:rsidP="00687551">
            <w:pPr>
              <w:jc w:val="left"/>
              <w:rPr>
                <w:sz w:val="20"/>
                <w:szCs w:val="20"/>
              </w:rPr>
            </w:pPr>
          </w:p>
        </w:tc>
      </w:tr>
      <w:tr w:rsidR="00997E4A" w:rsidRPr="00D9243C" w14:paraId="09C66007" w14:textId="77777777" w:rsidTr="00687551">
        <w:trPr>
          <w:cantSplit/>
        </w:trPr>
        <w:tc>
          <w:tcPr>
            <w:tcW w:w="1080" w:type="dxa"/>
            <w:vAlign w:val="center"/>
          </w:tcPr>
          <w:p w14:paraId="09E7995E" w14:textId="77777777" w:rsidR="00997E4A" w:rsidRPr="007E0854" w:rsidRDefault="00997E4A" w:rsidP="00687551">
            <w:pPr>
              <w:jc w:val="left"/>
              <w:rPr>
                <w:sz w:val="20"/>
                <w:szCs w:val="20"/>
              </w:rPr>
            </w:pPr>
          </w:p>
        </w:tc>
        <w:tc>
          <w:tcPr>
            <w:tcW w:w="1440" w:type="dxa"/>
            <w:shd w:val="clear" w:color="auto" w:fill="FFFFFF"/>
            <w:vAlign w:val="center"/>
          </w:tcPr>
          <w:p w14:paraId="14F35111" w14:textId="77777777" w:rsidR="00997E4A" w:rsidRPr="007E0854" w:rsidRDefault="00997E4A" w:rsidP="00687551">
            <w:pPr>
              <w:jc w:val="left"/>
              <w:rPr>
                <w:sz w:val="20"/>
                <w:szCs w:val="20"/>
              </w:rPr>
            </w:pPr>
          </w:p>
        </w:tc>
        <w:tc>
          <w:tcPr>
            <w:tcW w:w="1530" w:type="dxa"/>
            <w:vAlign w:val="center"/>
          </w:tcPr>
          <w:p w14:paraId="5579A934" w14:textId="77777777" w:rsidR="00997E4A" w:rsidRPr="007E0854" w:rsidRDefault="00997E4A" w:rsidP="00687551">
            <w:pPr>
              <w:jc w:val="left"/>
              <w:rPr>
                <w:sz w:val="20"/>
                <w:szCs w:val="20"/>
              </w:rPr>
            </w:pPr>
          </w:p>
        </w:tc>
        <w:tc>
          <w:tcPr>
            <w:tcW w:w="5310" w:type="dxa"/>
            <w:vAlign w:val="center"/>
          </w:tcPr>
          <w:p w14:paraId="375D1A4A" w14:textId="77777777" w:rsidR="00997E4A" w:rsidRPr="007E0854" w:rsidRDefault="00997E4A" w:rsidP="00687551">
            <w:pPr>
              <w:jc w:val="left"/>
              <w:rPr>
                <w:sz w:val="20"/>
                <w:szCs w:val="20"/>
              </w:rPr>
            </w:pPr>
          </w:p>
        </w:tc>
      </w:tr>
      <w:tr w:rsidR="00997E4A" w:rsidRPr="00D9243C" w14:paraId="7EE1CDA4" w14:textId="77777777" w:rsidTr="00687551">
        <w:trPr>
          <w:cantSplit/>
        </w:trPr>
        <w:tc>
          <w:tcPr>
            <w:tcW w:w="1080" w:type="dxa"/>
            <w:vAlign w:val="center"/>
          </w:tcPr>
          <w:p w14:paraId="1A5EA98A" w14:textId="77777777" w:rsidR="00997E4A" w:rsidRPr="007E0854" w:rsidRDefault="00997E4A" w:rsidP="00687551">
            <w:pPr>
              <w:jc w:val="left"/>
              <w:rPr>
                <w:sz w:val="20"/>
                <w:szCs w:val="20"/>
              </w:rPr>
            </w:pPr>
          </w:p>
        </w:tc>
        <w:tc>
          <w:tcPr>
            <w:tcW w:w="1440" w:type="dxa"/>
            <w:shd w:val="clear" w:color="auto" w:fill="FFFFFF"/>
            <w:vAlign w:val="center"/>
          </w:tcPr>
          <w:p w14:paraId="3C9AC110" w14:textId="77777777" w:rsidR="00997E4A" w:rsidRPr="007E0854" w:rsidRDefault="00997E4A" w:rsidP="00687551">
            <w:pPr>
              <w:jc w:val="left"/>
              <w:rPr>
                <w:sz w:val="20"/>
                <w:szCs w:val="20"/>
              </w:rPr>
            </w:pPr>
          </w:p>
        </w:tc>
        <w:tc>
          <w:tcPr>
            <w:tcW w:w="1530" w:type="dxa"/>
            <w:vAlign w:val="center"/>
          </w:tcPr>
          <w:p w14:paraId="17ED69EB" w14:textId="77777777" w:rsidR="00997E4A" w:rsidRPr="007E0854" w:rsidRDefault="00997E4A" w:rsidP="00687551">
            <w:pPr>
              <w:jc w:val="left"/>
              <w:rPr>
                <w:sz w:val="20"/>
                <w:szCs w:val="20"/>
              </w:rPr>
            </w:pPr>
          </w:p>
        </w:tc>
        <w:tc>
          <w:tcPr>
            <w:tcW w:w="5310" w:type="dxa"/>
            <w:vAlign w:val="center"/>
          </w:tcPr>
          <w:p w14:paraId="0A050D74" w14:textId="77777777" w:rsidR="00997E4A" w:rsidRPr="007E0854" w:rsidRDefault="00997E4A" w:rsidP="00687551">
            <w:pPr>
              <w:jc w:val="left"/>
              <w:rPr>
                <w:sz w:val="20"/>
                <w:szCs w:val="20"/>
              </w:rPr>
            </w:pPr>
          </w:p>
        </w:tc>
      </w:tr>
      <w:tr w:rsidR="00997E4A" w:rsidRPr="00D9243C" w14:paraId="0BA32FB3" w14:textId="77777777" w:rsidTr="00687551">
        <w:trPr>
          <w:cantSplit/>
        </w:trPr>
        <w:tc>
          <w:tcPr>
            <w:tcW w:w="1080" w:type="dxa"/>
            <w:vAlign w:val="center"/>
          </w:tcPr>
          <w:p w14:paraId="379AF6C1" w14:textId="77777777" w:rsidR="00997E4A" w:rsidRPr="007E0854" w:rsidRDefault="00997E4A" w:rsidP="00687551">
            <w:pPr>
              <w:jc w:val="left"/>
              <w:rPr>
                <w:sz w:val="20"/>
                <w:szCs w:val="20"/>
              </w:rPr>
            </w:pPr>
          </w:p>
        </w:tc>
        <w:tc>
          <w:tcPr>
            <w:tcW w:w="1440" w:type="dxa"/>
            <w:shd w:val="clear" w:color="auto" w:fill="FFFFFF"/>
            <w:vAlign w:val="center"/>
          </w:tcPr>
          <w:p w14:paraId="4EF90C6D" w14:textId="77777777" w:rsidR="00997E4A" w:rsidRPr="007E0854" w:rsidRDefault="00997E4A" w:rsidP="00687551">
            <w:pPr>
              <w:jc w:val="left"/>
              <w:rPr>
                <w:sz w:val="20"/>
                <w:szCs w:val="20"/>
              </w:rPr>
            </w:pPr>
          </w:p>
        </w:tc>
        <w:tc>
          <w:tcPr>
            <w:tcW w:w="1530" w:type="dxa"/>
            <w:vAlign w:val="center"/>
          </w:tcPr>
          <w:p w14:paraId="435E81EC" w14:textId="77777777" w:rsidR="00997E4A" w:rsidRPr="007E0854" w:rsidRDefault="00997E4A" w:rsidP="00687551">
            <w:pPr>
              <w:jc w:val="left"/>
              <w:rPr>
                <w:sz w:val="20"/>
                <w:szCs w:val="20"/>
              </w:rPr>
            </w:pPr>
          </w:p>
        </w:tc>
        <w:tc>
          <w:tcPr>
            <w:tcW w:w="5310" w:type="dxa"/>
            <w:vAlign w:val="center"/>
          </w:tcPr>
          <w:p w14:paraId="1BAB09C9" w14:textId="77777777" w:rsidR="00997E4A" w:rsidRPr="007E0854" w:rsidRDefault="00997E4A" w:rsidP="00687551">
            <w:pPr>
              <w:jc w:val="left"/>
              <w:rPr>
                <w:sz w:val="20"/>
                <w:szCs w:val="20"/>
              </w:rPr>
            </w:pPr>
          </w:p>
        </w:tc>
      </w:tr>
      <w:tr w:rsidR="00997E4A" w:rsidRPr="00D9243C" w14:paraId="78F26482" w14:textId="77777777" w:rsidTr="00687551">
        <w:trPr>
          <w:cantSplit/>
        </w:trPr>
        <w:tc>
          <w:tcPr>
            <w:tcW w:w="1080" w:type="dxa"/>
            <w:vAlign w:val="center"/>
          </w:tcPr>
          <w:p w14:paraId="0E69AB0A" w14:textId="77777777" w:rsidR="00997E4A" w:rsidRPr="007E0854" w:rsidRDefault="00997E4A" w:rsidP="00687551">
            <w:pPr>
              <w:jc w:val="left"/>
              <w:rPr>
                <w:sz w:val="20"/>
                <w:szCs w:val="20"/>
              </w:rPr>
            </w:pPr>
          </w:p>
        </w:tc>
        <w:tc>
          <w:tcPr>
            <w:tcW w:w="1440" w:type="dxa"/>
            <w:shd w:val="clear" w:color="auto" w:fill="FFFFFF"/>
            <w:vAlign w:val="center"/>
          </w:tcPr>
          <w:p w14:paraId="06D35D47" w14:textId="77777777" w:rsidR="00997E4A" w:rsidRPr="007E0854" w:rsidRDefault="00997E4A" w:rsidP="00687551">
            <w:pPr>
              <w:jc w:val="left"/>
              <w:rPr>
                <w:sz w:val="20"/>
                <w:szCs w:val="20"/>
              </w:rPr>
            </w:pPr>
          </w:p>
        </w:tc>
        <w:tc>
          <w:tcPr>
            <w:tcW w:w="1530" w:type="dxa"/>
            <w:vAlign w:val="center"/>
          </w:tcPr>
          <w:p w14:paraId="75AE1A92" w14:textId="77777777" w:rsidR="00997E4A" w:rsidRPr="007E0854" w:rsidRDefault="00997E4A" w:rsidP="00687551">
            <w:pPr>
              <w:jc w:val="left"/>
              <w:rPr>
                <w:sz w:val="20"/>
                <w:szCs w:val="20"/>
              </w:rPr>
            </w:pPr>
          </w:p>
        </w:tc>
        <w:tc>
          <w:tcPr>
            <w:tcW w:w="5310" w:type="dxa"/>
            <w:vAlign w:val="center"/>
          </w:tcPr>
          <w:p w14:paraId="333E5291" w14:textId="77777777" w:rsidR="00997E4A" w:rsidRPr="007E0854" w:rsidRDefault="00997E4A" w:rsidP="00687551">
            <w:pPr>
              <w:jc w:val="left"/>
              <w:rPr>
                <w:sz w:val="20"/>
                <w:szCs w:val="20"/>
              </w:rPr>
            </w:pPr>
          </w:p>
        </w:tc>
      </w:tr>
      <w:tr w:rsidR="00997E4A" w:rsidRPr="00D9243C" w14:paraId="3B6BEE21" w14:textId="77777777" w:rsidTr="00687551">
        <w:trPr>
          <w:cantSplit/>
        </w:trPr>
        <w:tc>
          <w:tcPr>
            <w:tcW w:w="1080" w:type="dxa"/>
            <w:vAlign w:val="center"/>
          </w:tcPr>
          <w:p w14:paraId="0606B548" w14:textId="77777777" w:rsidR="00997E4A" w:rsidRPr="007E0854" w:rsidRDefault="00997E4A" w:rsidP="00687551">
            <w:pPr>
              <w:jc w:val="left"/>
              <w:rPr>
                <w:sz w:val="20"/>
                <w:szCs w:val="20"/>
              </w:rPr>
            </w:pPr>
          </w:p>
        </w:tc>
        <w:tc>
          <w:tcPr>
            <w:tcW w:w="1440" w:type="dxa"/>
            <w:shd w:val="clear" w:color="auto" w:fill="FFFFFF"/>
            <w:vAlign w:val="center"/>
          </w:tcPr>
          <w:p w14:paraId="4A654DEB" w14:textId="77777777" w:rsidR="00997E4A" w:rsidRPr="007E0854" w:rsidRDefault="00997E4A" w:rsidP="00687551">
            <w:pPr>
              <w:jc w:val="left"/>
              <w:rPr>
                <w:sz w:val="20"/>
                <w:szCs w:val="20"/>
              </w:rPr>
            </w:pPr>
          </w:p>
        </w:tc>
        <w:tc>
          <w:tcPr>
            <w:tcW w:w="1530" w:type="dxa"/>
            <w:vAlign w:val="center"/>
          </w:tcPr>
          <w:p w14:paraId="2B6B0424" w14:textId="77777777" w:rsidR="00997E4A" w:rsidRPr="007E0854" w:rsidRDefault="00997E4A" w:rsidP="00687551">
            <w:pPr>
              <w:jc w:val="left"/>
              <w:rPr>
                <w:sz w:val="20"/>
                <w:szCs w:val="20"/>
              </w:rPr>
            </w:pPr>
          </w:p>
        </w:tc>
        <w:tc>
          <w:tcPr>
            <w:tcW w:w="5310" w:type="dxa"/>
            <w:vAlign w:val="center"/>
          </w:tcPr>
          <w:p w14:paraId="438AB5C4" w14:textId="77777777" w:rsidR="00997E4A" w:rsidRPr="007E0854" w:rsidRDefault="00997E4A" w:rsidP="00687551">
            <w:pPr>
              <w:jc w:val="left"/>
              <w:rPr>
                <w:sz w:val="20"/>
                <w:szCs w:val="20"/>
              </w:rPr>
            </w:pPr>
          </w:p>
        </w:tc>
      </w:tr>
      <w:tr w:rsidR="00997E4A" w:rsidRPr="00D9243C" w14:paraId="72EBD6EF" w14:textId="77777777" w:rsidTr="00687551">
        <w:trPr>
          <w:cantSplit/>
        </w:trPr>
        <w:tc>
          <w:tcPr>
            <w:tcW w:w="1080" w:type="dxa"/>
            <w:vAlign w:val="center"/>
          </w:tcPr>
          <w:p w14:paraId="369B3E3B" w14:textId="77777777" w:rsidR="00997E4A" w:rsidRPr="007E0854" w:rsidRDefault="00997E4A" w:rsidP="00687551">
            <w:pPr>
              <w:jc w:val="left"/>
              <w:rPr>
                <w:sz w:val="20"/>
                <w:szCs w:val="20"/>
              </w:rPr>
            </w:pPr>
          </w:p>
        </w:tc>
        <w:tc>
          <w:tcPr>
            <w:tcW w:w="1440" w:type="dxa"/>
            <w:shd w:val="clear" w:color="auto" w:fill="FFFFFF"/>
            <w:vAlign w:val="center"/>
          </w:tcPr>
          <w:p w14:paraId="7CAF39E4" w14:textId="77777777" w:rsidR="00997E4A" w:rsidRPr="007E0854" w:rsidRDefault="00997E4A" w:rsidP="00687551">
            <w:pPr>
              <w:jc w:val="left"/>
              <w:rPr>
                <w:sz w:val="20"/>
                <w:szCs w:val="20"/>
              </w:rPr>
            </w:pPr>
          </w:p>
        </w:tc>
        <w:tc>
          <w:tcPr>
            <w:tcW w:w="1530" w:type="dxa"/>
            <w:vAlign w:val="center"/>
          </w:tcPr>
          <w:p w14:paraId="694CE593" w14:textId="77777777" w:rsidR="00997E4A" w:rsidRPr="007E0854" w:rsidRDefault="00997E4A" w:rsidP="00687551">
            <w:pPr>
              <w:jc w:val="left"/>
              <w:rPr>
                <w:sz w:val="20"/>
                <w:szCs w:val="20"/>
              </w:rPr>
            </w:pPr>
          </w:p>
        </w:tc>
        <w:tc>
          <w:tcPr>
            <w:tcW w:w="5310" w:type="dxa"/>
            <w:vAlign w:val="center"/>
          </w:tcPr>
          <w:p w14:paraId="46101B15" w14:textId="77777777" w:rsidR="00997E4A" w:rsidRPr="007E0854" w:rsidRDefault="00997E4A" w:rsidP="00687551">
            <w:pPr>
              <w:jc w:val="left"/>
              <w:rPr>
                <w:sz w:val="20"/>
                <w:szCs w:val="20"/>
              </w:rPr>
            </w:pPr>
          </w:p>
        </w:tc>
      </w:tr>
      <w:tr w:rsidR="00997E4A" w:rsidRPr="00D9243C" w14:paraId="334A12BB" w14:textId="77777777" w:rsidTr="00687551">
        <w:trPr>
          <w:cantSplit/>
        </w:trPr>
        <w:tc>
          <w:tcPr>
            <w:tcW w:w="1080" w:type="dxa"/>
            <w:vAlign w:val="center"/>
          </w:tcPr>
          <w:p w14:paraId="5CA174A6" w14:textId="77777777" w:rsidR="00997E4A" w:rsidRPr="007E0854" w:rsidRDefault="00997E4A" w:rsidP="00687551">
            <w:pPr>
              <w:jc w:val="left"/>
              <w:rPr>
                <w:sz w:val="20"/>
                <w:szCs w:val="20"/>
              </w:rPr>
            </w:pPr>
          </w:p>
        </w:tc>
        <w:tc>
          <w:tcPr>
            <w:tcW w:w="1440" w:type="dxa"/>
            <w:shd w:val="clear" w:color="auto" w:fill="FFFFFF"/>
            <w:vAlign w:val="center"/>
          </w:tcPr>
          <w:p w14:paraId="3904FED0" w14:textId="77777777" w:rsidR="00997E4A" w:rsidRPr="007E0854" w:rsidRDefault="00997E4A" w:rsidP="00687551">
            <w:pPr>
              <w:jc w:val="left"/>
              <w:rPr>
                <w:sz w:val="20"/>
                <w:szCs w:val="20"/>
              </w:rPr>
            </w:pPr>
          </w:p>
        </w:tc>
        <w:tc>
          <w:tcPr>
            <w:tcW w:w="1530" w:type="dxa"/>
            <w:vAlign w:val="center"/>
          </w:tcPr>
          <w:p w14:paraId="0FB04ABB" w14:textId="77777777" w:rsidR="00997E4A" w:rsidRPr="007E0854" w:rsidRDefault="00997E4A" w:rsidP="00687551">
            <w:pPr>
              <w:jc w:val="left"/>
              <w:rPr>
                <w:sz w:val="20"/>
                <w:szCs w:val="20"/>
              </w:rPr>
            </w:pPr>
          </w:p>
        </w:tc>
        <w:tc>
          <w:tcPr>
            <w:tcW w:w="5310" w:type="dxa"/>
            <w:vAlign w:val="center"/>
          </w:tcPr>
          <w:p w14:paraId="792FA140" w14:textId="77777777" w:rsidR="00997E4A" w:rsidRPr="007E0854" w:rsidRDefault="00997E4A" w:rsidP="00687551">
            <w:pPr>
              <w:jc w:val="left"/>
              <w:rPr>
                <w:sz w:val="20"/>
                <w:szCs w:val="20"/>
              </w:rPr>
            </w:pPr>
          </w:p>
        </w:tc>
      </w:tr>
      <w:tr w:rsidR="00997E4A" w:rsidRPr="00D9243C" w14:paraId="199E118D" w14:textId="77777777" w:rsidTr="00687551">
        <w:trPr>
          <w:cantSplit/>
        </w:trPr>
        <w:tc>
          <w:tcPr>
            <w:tcW w:w="1080" w:type="dxa"/>
            <w:vAlign w:val="center"/>
          </w:tcPr>
          <w:p w14:paraId="3BBD5ACA" w14:textId="77777777" w:rsidR="00997E4A" w:rsidRPr="007E0854" w:rsidRDefault="00997E4A" w:rsidP="00687551">
            <w:pPr>
              <w:jc w:val="left"/>
              <w:rPr>
                <w:sz w:val="20"/>
                <w:szCs w:val="20"/>
              </w:rPr>
            </w:pPr>
          </w:p>
        </w:tc>
        <w:tc>
          <w:tcPr>
            <w:tcW w:w="1440" w:type="dxa"/>
            <w:shd w:val="clear" w:color="auto" w:fill="FFFFFF"/>
            <w:vAlign w:val="center"/>
          </w:tcPr>
          <w:p w14:paraId="6A50BC77" w14:textId="77777777" w:rsidR="00997E4A" w:rsidRPr="007E0854" w:rsidRDefault="00997E4A" w:rsidP="00687551">
            <w:pPr>
              <w:jc w:val="left"/>
              <w:rPr>
                <w:sz w:val="20"/>
                <w:szCs w:val="20"/>
              </w:rPr>
            </w:pPr>
          </w:p>
        </w:tc>
        <w:tc>
          <w:tcPr>
            <w:tcW w:w="1530" w:type="dxa"/>
            <w:vAlign w:val="center"/>
          </w:tcPr>
          <w:p w14:paraId="365B0D34" w14:textId="77777777" w:rsidR="00997E4A" w:rsidRPr="007E0854" w:rsidRDefault="00997E4A" w:rsidP="00687551">
            <w:pPr>
              <w:jc w:val="left"/>
              <w:rPr>
                <w:sz w:val="20"/>
                <w:szCs w:val="20"/>
              </w:rPr>
            </w:pPr>
          </w:p>
        </w:tc>
        <w:tc>
          <w:tcPr>
            <w:tcW w:w="5310" w:type="dxa"/>
            <w:vAlign w:val="center"/>
          </w:tcPr>
          <w:p w14:paraId="5E1653EA" w14:textId="77777777" w:rsidR="00997E4A" w:rsidRPr="007E0854" w:rsidRDefault="00997E4A" w:rsidP="00687551">
            <w:pPr>
              <w:jc w:val="left"/>
              <w:rPr>
                <w:sz w:val="20"/>
                <w:szCs w:val="20"/>
              </w:rPr>
            </w:pPr>
          </w:p>
        </w:tc>
      </w:tr>
      <w:bookmarkEnd w:id="4"/>
    </w:tbl>
    <w:p w14:paraId="0C559912" w14:textId="77777777" w:rsidR="008E00EB" w:rsidRDefault="008E00EB" w:rsidP="008E00EB">
      <w:pPr>
        <w:tabs>
          <w:tab w:val="right" w:pos="9360"/>
        </w:tabs>
        <w:rPr>
          <w:rFonts w:ascii="Arial Bold" w:hAnsi="Arial Bold"/>
          <w:b/>
          <w:sz w:val="32"/>
          <w:szCs w:val="32"/>
        </w:rPr>
      </w:pPr>
    </w:p>
    <w:p w14:paraId="7ED932E3" w14:textId="77777777" w:rsidR="00997E4A" w:rsidRDefault="00997E4A" w:rsidP="008E00EB">
      <w:pPr>
        <w:tabs>
          <w:tab w:val="right" w:pos="9360"/>
        </w:tabs>
        <w:rPr>
          <w:rFonts w:ascii="Arial Bold" w:hAnsi="Arial Bold"/>
          <w:b/>
          <w:sz w:val="32"/>
          <w:szCs w:val="32"/>
        </w:rPr>
      </w:pPr>
    </w:p>
    <w:p w14:paraId="339626B4" w14:textId="77777777" w:rsidR="00997E4A" w:rsidRDefault="00997E4A" w:rsidP="008E00EB">
      <w:pPr>
        <w:tabs>
          <w:tab w:val="right" w:pos="9360"/>
        </w:tabs>
        <w:rPr>
          <w:rFonts w:ascii="Arial Bold" w:hAnsi="Arial Bold"/>
          <w:b/>
          <w:sz w:val="32"/>
          <w:szCs w:val="32"/>
        </w:rPr>
      </w:pPr>
    </w:p>
    <w:p w14:paraId="14E2BC5A" w14:textId="77777777" w:rsidR="00997E4A" w:rsidRDefault="00997E4A" w:rsidP="008E00EB">
      <w:pPr>
        <w:tabs>
          <w:tab w:val="right" w:pos="9360"/>
        </w:tabs>
        <w:rPr>
          <w:rFonts w:ascii="Arial Bold" w:hAnsi="Arial Bold"/>
          <w:b/>
          <w:sz w:val="32"/>
          <w:szCs w:val="32"/>
        </w:rPr>
      </w:pPr>
    </w:p>
    <w:p w14:paraId="4ADE091A" w14:textId="77777777" w:rsidR="008E00EB" w:rsidRDefault="008E00EB" w:rsidP="00047189">
      <w:pPr>
        <w:tabs>
          <w:tab w:val="right" w:pos="9360"/>
        </w:tabs>
        <w:jc w:val="center"/>
        <w:rPr>
          <w:rFonts w:ascii="Arial Bold" w:hAnsi="Arial Bold"/>
          <w:b/>
          <w:sz w:val="32"/>
          <w:szCs w:val="32"/>
        </w:rPr>
      </w:pPr>
      <w:r>
        <w:rPr>
          <w:noProof/>
        </w:rPr>
        <w:lastRenderedPageBreak/>
        <w:drawing>
          <wp:inline distT="0" distB="0" distL="0" distR="0" wp14:anchorId="518C279B" wp14:editId="7E9BA3F6">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0"/>
                    <a:stretch>
                      <a:fillRect/>
                    </a:stretch>
                  </pic:blipFill>
                  <pic:spPr>
                    <a:xfrm>
                      <a:off x="0" y="0"/>
                      <a:ext cx="4308534" cy="1734185"/>
                    </a:xfrm>
                    <a:prstGeom prst="rect">
                      <a:avLst/>
                    </a:prstGeom>
                  </pic:spPr>
                </pic:pic>
              </a:graphicData>
            </a:graphic>
          </wp:inline>
        </w:drawing>
      </w:r>
    </w:p>
    <w:p w14:paraId="431001D0" w14:textId="77777777" w:rsidR="008E00EB" w:rsidRPr="00256E42" w:rsidRDefault="008E00EB" w:rsidP="008E00EB">
      <w:pPr>
        <w:tabs>
          <w:tab w:val="right" w:pos="9360"/>
        </w:tabs>
        <w:rPr>
          <w:rFonts w:ascii="Arial Bold" w:hAnsi="Arial Bold"/>
          <w:b/>
          <w:sz w:val="32"/>
        </w:rPr>
      </w:pPr>
    </w:p>
    <w:p w14:paraId="58225A75" w14:textId="77777777" w:rsidR="008E00EB" w:rsidRPr="00256E42" w:rsidRDefault="008E00EB" w:rsidP="008E00EB">
      <w:pPr>
        <w:tabs>
          <w:tab w:val="right" w:pos="9360"/>
        </w:tabs>
        <w:rPr>
          <w:rFonts w:ascii="Arial Bold" w:hAnsi="Arial Bold"/>
          <w:b/>
          <w:sz w:val="32"/>
        </w:rPr>
      </w:pPr>
    </w:p>
    <w:p w14:paraId="38F528CD" w14:textId="77777777" w:rsidR="008E00EB" w:rsidRPr="00256E42" w:rsidRDefault="008E00EB" w:rsidP="008E00EB">
      <w:pPr>
        <w:tabs>
          <w:tab w:val="right" w:pos="9360"/>
        </w:tabs>
        <w:rPr>
          <w:rFonts w:ascii="Arial Bold" w:hAnsi="Arial Bold"/>
          <w:b/>
          <w:sz w:val="32"/>
        </w:rPr>
      </w:pPr>
    </w:p>
    <w:p w14:paraId="302B0256" w14:textId="57A3B3C5" w:rsidR="008E00EB" w:rsidRPr="00256E42" w:rsidRDefault="008E00EB" w:rsidP="008E00EB">
      <w:pPr>
        <w:tabs>
          <w:tab w:val="right" w:pos="9360"/>
        </w:tabs>
        <w:jc w:val="center"/>
        <w:rPr>
          <w:rFonts w:ascii="Arial Bold" w:hAnsi="Arial Bold"/>
          <w:b/>
          <w:sz w:val="32"/>
          <w:u w:val="single"/>
        </w:rPr>
      </w:pPr>
      <w:r>
        <w:rPr>
          <w:rFonts w:ascii="Arial" w:hAnsi="Arial" w:cs="Arial"/>
          <w:b/>
          <w:bCs/>
          <w:sz w:val="44"/>
        </w:rPr>
        <w:t>Subcontract Management Plan 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 name</w:t>
      </w:r>
    </w:p>
    <w:p w14:paraId="7D056A1D" w14:textId="77777777" w:rsidR="008E00EB" w:rsidRPr="00256E42" w:rsidRDefault="008E00EB" w:rsidP="008E00EB">
      <w:pPr>
        <w:jc w:val="center"/>
        <w:rPr>
          <w:rFonts w:ascii="Arial" w:hAnsi="Arial"/>
          <w:b/>
          <w:sz w:val="44"/>
        </w:rPr>
      </w:pPr>
    </w:p>
    <w:p w14:paraId="53C4E8AC" w14:textId="77777777" w:rsidR="008E00EB" w:rsidRPr="00256E42" w:rsidRDefault="008E00EB" w:rsidP="008E00EB">
      <w:pPr>
        <w:ind w:right="-180"/>
        <w:jc w:val="center"/>
        <w:rPr>
          <w:rFonts w:ascii="Arial" w:hAnsi="Arial"/>
          <w:b/>
          <w:sz w:val="44"/>
        </w:rPr>
      </w:pPr>
    </w:p>
    <w:p w14:paraId="441EFE5A" w14:textId="77777777" w:rsidR="008E00EB" w:rsidRDefault="008E00EB" w:rsidP="008E00EB">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7410A3CD" w14:textId="77777777" w:rsidR="008E00EB" w:rsidRDefault="008E00EB" w:rsidP="008E00EB">
      <w:pPr>
        <w:tabs>
          <w:tab w:val="left" w:pos="6024"/>
        </w:tabs>
        <w:jc w:val="center"/>
        <w:rPr>
          <w:rFonts w:ascii="Arial" w:hAnsi="Arial" w:cs="Arial"/>
          <w:b/>
          <w:bCs/>
          <w:sz w:val="28"/>
        </w:rPr>
      </w:pPr>
    </w:p>
    <w:p w14:paraId="3D68D8E6" w14:textId="77777777" w:rsidR="008E00EB" w:rsidRDefault="008E00EB" w:rsidP="008E00EB">
      <w:pPr>
        <w:jc w:val="center"/>
        <w:rPr>
          <w:rFonts w:ascii="Arial" w:hAnsi="Arial" w:cs="Arial"/>
          <w:b/>
          <w:bCs/>
          <w:sz w:val="28"/>
        </w:rPr>
      </w:pPr>
    </w:p>
    <w:p w14:paraId="7A55B8E8" w14:textId="77777777" w:rsidR="008E00EB" w:rsidRPr="00431005" w:rsidRDefault="008E00EB" w:rsidP="008E00EB">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45A395D1" w14:textId="77777777" w:rsidR="008E00EB" w:rsidRDefault="008E00EB" w:rsidP="008E00EB">
      <w:pPr>
        <w:rPr>
          <w:rFonts w:ascii="Arial" w:hAnsi="Arial" w:cs="Arial"/>
          <w:b/>
          <w:bCs/>
          <w:sz w:val="32"/>
          <w:szCs w:val="32"/>
        </w:rPr>
      </w:pPr>
    </w:p>
    <w:p w14:paraId="2FB73E61" w14:textId="77777777" w:rsidR="008E00EB" w:rsidRDefault="008E00EB" w:rsidP="008E00EB">
      <w:pPr>
        <w:jc w:val="center"/>
        <w:rPr>
          <w:rFonts w:ascii="Arial" w:hAnsi="Arial" w:cs="Arial"/>
          <w:b/>
          <w:bCs/>
          <w:sz w:val="32"/>
          <w:szCs w:val="32"/>
        </w:rPr>
      </w:pPr>
    </w:p>
    <w:p w14:paraId="23E0E5B5" w14:textId="77777777" w:rsidR="008E00EB" w:rsidRDefault="008E00EB" w:rsidP="008E00EB">
      <w:pPr>
        <w:jc w:val="center"/>
        <w:rPr>
          <w:rFonts w:ascii="Arial" w:hAnsi="Arial" w:cs="Arial"/>
          <w:b/>
          <w:bCs/>
          <w:sz w:val="32"/>
          <w:szCs w:val="32"/>
        </w:rPr>
      </w:pPr>
    </w:p>
    <w:p w14:paraId="05D91BC3" w14:textId="081BCB23" w:rsidR="008E00EB" w:rsidRDefault="008E00EB" w:rsidP="008E00EB">
      <w:pPr>
        <w:jc w:val="center"/>
        <w:rPr>
          <w:rFonts w:ascii="Arial" w:hAnsi="Arial" w:cs="Arial"/>
          <w:b/>
          <w:bCs/>
          <w:sz w:val="32"/>
          <w:szCs w:val="32"/>
        </w:rPr>
      </w:pPr>
    </w:p>
    <w:p w14:paraId="750AB47F" w14:textId="77777777" w:rsidR="008E00EB" w:rsidRDefault="008E00EB" w:rsidP="008E00EB">
      <w:pPr>
        <w:rPr>
          <w:rFonts w:ascii="Arial" w:hAnsi="Arial" w:cs="Arial"/>
          <w:b/>
          <w:bCs/>
          <w:sz w:val="40"/>
        </w:rPr>
      </w:pPr>
    </w:p>
    <w:p w14:paraId="36BB4FDE" w14:textId="77777777" w:rsidR="008E00EB" w:rsidRDefault="008E00EB" w:rsidP="008E00EB">
      <w:pPr>
        <w:rPr>
          <w:rFonts w:cs="Arial"/>
          <w:sz w:val="28"/>
        </w:rPr>
      </w:pPr>
    </w:p>
    <w:p w14:paraId="4AF3C87F" w14:textId="77777777" w:rsidR="008E00EB" w:rsidRPr="00F83F00" w:rsidRDefault="008E00EB" w:rsidP="008E00EB"/>
    <w:p w14:paraId="055F899B" w14:textId="77777777" w:rsidR="008E00EB" w:rsidRPr="00F83F00" w:rsidRDefault="008E00EB" w:rsidP="008E00EB"/>
    <w:p w14:paraId="3D2EAE24" w14:textId="77777777" w:rsidR="008E00EB" w:rsidRDefault="008E00EB" w:rsidP="008E00EB">
      <w:pPr>
        <w:tabs>
          <w:tab w:val="left" w:pos="6840"/>
        </w:tabs>
        <w:rPr>
          <w:rFonts w:ascii="Arial" w:hAnsi="Arial" w:cs="Arial"/>
        </w:rPr>
      </w:pPr>
    </w:p>
    <w:p w14:paraId="42DB62B6" w14:textId="77777777" w:rsidR="008E00EB" w:rsidRDefault="008E00EB" w:rsidP="008E00EB">
      <w:pPr>
        <w:rPr>
          <w:rFonts w:ascii="Arial" w:hAnsi="Arial" w:cs="Arial"/>
        </w:rPr>
      </w:pPr>
    </w:p>
    <w:p w14:paraId="7566AC77" w14:textId="77777777" w:rsidR="008E00EB" w:rsidRDefault="008E00EB" w:rsidP="008E00EB">
      <w:pPr>
        <w:rPr>
          <w:rFonts w:ascii="Arial" w:hAnsi="Arial" w:cs="Arial"/>
        </w:rPr>
        <w:sectPr w:rsidR="008E00EB" w:rsidSect="008E00EB">
          <w:footerReference w:type="default" r:id="rId13"/>
          <w:headerReference w:type="first" r:id="rId14"/>
          <w:footerReference w:type="first" r:id="rId15"/>
          <w:pgSz w:w="12240" w:h="15840"/>
          <w:pgMar w:top="1440" w:right="1440" w:bottom="1440" w:left="1440" w:header="720" w:footer="720" w:gutter="0"/>
          <w:pgNumType w:fmt="lowerRoman"/>
          <w:cols w:space="720"/>
          <w:titlePg/>
          <w:docGrid w:linePitch="360"/>
        </w:sectPr>
      </w:pPr>
    </w:p>
    <w:p w14:paraId="7EF354F3" w14:textId="77777777" w:rsidR="008E00EB" w:rsidRDefault="008E00EB" w:rsidP="008E00EB">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8E00EB" w14:paraId="51C2A0B4" w14:textId="77777777" w:rsidTr="008E00EB">
        <w:trPr>
          <w:trHeight w:val="389"/>
        </w:trPr>
        <w:tc>
          <w:tcPr>
            <w:tcW w:w="9330" w:type="dxa"/>
            <w:gridSpan w:val="3"/>
            <w:tcBorders>
              <w:top w:val="double" w:sz="4" w:space="0" w:color="auto"/>
              <w:bottom w:val="single" w:sz="4" w:space="0" w:color="auto"/>
            </w:tcBorders>
            <w:shd w:val="solid" w:color="auto" w:fill="auto"/>
            <w:vAlign w:val="center"/>
          </w:tcPr>
          <w:p w14:paraId="580EFB11" w14:textId="77777777" w:rsidR="008E00EB" w:rsidRDefault="008E00EB" w:rsidP="008E00EB">
            <w:pPr>
              <w:jc w:val="center"/>
              <w:rPr>
                <w:rFonts w:ascii="Arial" w:hAnsi="Arial"/>
                <w:b/>
                <w:sz w:val="28"/>
                <w:szCs w:val="28"/>
              </w:rPr>
            </w:pPr>
            <w:r>
              <w:rPr>
                <w:rFonts w:ascii="Arial" w:hAnsi="Arial"/>
                <w:b/>
                <w:sz w:val="28"/>
                <w:szCs w:val="28"/>
              </w:rPr>
              <w:t>DOCUMENT CONTROL PANEL</w:t>
            </w:r>
          </w:p>
        </w:tc>
      </w:tr>
      <w:tr w:rsidR="00997E4A" w14:paraId="7832244F" w14:textId="77777777" w:rsidTr="008E00EB">
        <w:trPr>
          <w:trHeight w:val="389"/>
        </w:trPr>
        <w:tc>
          <w:tcPr>
            <w:tcW w:w="2685" w:type="dxa"/>
            <w:tcBorders>
              <w:top w:val="single" w:sz="4" w:space="0" w:color="auto"/>
              <w:bottom w:val="single" w:sz="4" w:space="0" w:color="auto"/>
            </w:tcBorders>
            <w:vAlign w:val="center"/>
          </w:tcPr>
          <w:p w14:paraId="329BF7F4" w14:textId="77777777" w:rsidR="00997E4A" w:rsidRDefault="00997E4A" w:rsidP="00997E4A">
            <w:r>
              <w:t>File Name:</w:t>
            </w:r>
          </w:p>
        </w:tc>
        <w:tc>
          <w:tcPr>
            <w:tcW w:w="6645" w:type="dxa"/>
            <w:gridSpan w:val="2"/>
            <w:tcBorders>
              <w:top w:val="single" w:sz="4" w:space="0" w:color="auto"/>
              <w:bottom w:val="single" w:sz="4" w:space="0" w:color="auto"/>
            </w:tcBorders>
            <w:vAlign w:val="center"/>
          </w:tcPr>
          <w:p w14:paraId="248407F6" w14:textId="6B5B8169" w:rsidR="00997E4A" w:rsidRPr="00D3765F" w:rsidRDefault="00997E4A" w:rsidP="00997E4A">
            <w:pPr>
              <w:tabs>
                <w:tab w:val="right" w:pos="9360"/>
              </w:tabs>
              <w:jc w:val="left"/>
            </w:pPr>
            <w:r w:rsidRPr="005E7D75">
              <w:t>[</w:t>
            </w:r>
            <w:r w:rsidRPr="00B52D57">
              <w:rPr>
                <w:i/>
                <w:color w:val="0070C0"/>
                <w:u w:val="single"/>
              </w:rPr>
              <w:t>insert project file name</w:t>
            </w:r>
            <w:r w:rsidRPr="00847A66">
              <w:rPr>
                <w:iCs/>
              </w:rPr>
              <w:t>]</w:t>
            </w:r>
          </w:p>
        </w:tc>
      </w:tr>
      <w:tr w:rsidR="00997E4A" w14:paraId="5CA2CD9A" w14:textId="77777777" w:rsidTr="008E00EB">
        <w:trPr>
          <w:trHeight w:val="389"/>
        </w:trPr>
        <w:tc>
          <w:tcPr>
            <w:tcW w:w="2685" w:type="dxa"/>
            <w:tcBorders>
              <w:top w:val="single" w:sz="4" w:space="0" w:color="auto"/>
              <w:bottom w:val="single" w:sz="4" w:space="0" w:color="auto"/>
            </w:tcBorders>
            <w:vAlign w:val="center"/>
          </w:tcPr>
          <w:p w14:paraId="36A7D087" w14:textId="77777777" w:rsidR="00997E4A" w:rsidRDefault="00997E4A" w:rsidP="00997E4A">
            <w:r>
              <w:t>File Location:</w:t>
            </w:r>
          </w:p>
        </w:tc>
        <w:tc>
          <w:tcPr>
            <w:tcW w:w="6645" w:type="dxa"/>
            <w:gridSpan w:val="2"/>
            <w:tcBorders>
              <w:top w:val="single" w:sz="4" w:space="0" w:color="auto"/>
              <w:bottom w:val="single" w:sz="4" w:space="0" w:color="auto"/>
            </w:tcBorders>
            <w:vAlign w:val="center"/>
          </w:tcPr>
          <w:p w14:paraId="5EF79F30" w14:textId="308095C0" w:rsidR="00997E4A" w:rsidRDefault="00997E4A" w:rsidP="00997E4A">
            <w:pPr>
              <w:jc w:val="left"/>
            </w:pPr>
            <w:r w:rsidRPr="005E7D75">
              <w:t>[</w:t>
            </w:r>
            <w:r w:rsidRPr="00B52D57">
              <w:rPr>
                <w:i/>
                <w:color w:val="0070C0"/>
                <w:u w:val="single"/>
              </w:rPr>
              <w:t>insert project file URL</w:t>
            </w:r>
            <w:r w:rsidRPr="005E7D75">
              <w:t>]</w:t>
            </w:r>
          </w:p>
        </w:tc>
      </w:tr>
      <w:tr w:rsidR="00997E4A" w14:paraId="1158E92A" w14:textId="77777777" w:rsidTr="008E00EB">
        <w:trPr>
          <w:trHeight w:val="389"/>
        </w:trPr>
        <w:tc>
          <w:tcPr>
            <w:tcW w:w="2685" w:type="dxa"/>
            <w:tcBorders>
              <w:top w:val="single" w:sz="4" w:space="0" w:color="auto"/>
              <w:bottom w:val="single" w:sz="4" w:space="0" w:color="auto"/>
            </w:tcBorders>
            <w:vAlign w:val="center"/>
          </w:tcPr>
          <w:p w14:paraId="6CB66CA0" w14:textId="77777777" w:rsidR="00997E4A" w:rsidRDefault="00997E4A" w:rsidP="00997E4A">
            <w:pPr>
              <w:jc w:val="left"/>
            </w:pPr>
            <w:r>
              <w:t>Version Number:</w:t>
            </w:r>
          </w:p>
        </w:tc>
        <w:tc>
          <w:tcPr>
            <w:tcW w:w="6645" w:type="dxa"/>
            <w:gridSpan w:val="2"/>
            <w:tcBorders>
              <w:top w:val="single" w:sz="4" w:space="0" w:color="auto"/>
              <w:bottom w:val="single" w:sz="4" w:space="0" w:color="auto"/>
            </w:tcBorders>
            <w:vAlign w:val="center"/>
          </w:tcPr>
          <w:p w14:paraId="2D72349B" w14:textId="4FFDC349" w:rsidR="00997E4A" w:rsidRDefault="00997E4A" w:rsidP="00997E4A">
            <w:r w:rsidRPr="005E7D75">
              <w:t>[</w:t>
            </w:r>
            <w:r w:rsidRPr="00B52D57">
              <w:rPr>
                <w:i/>
                <w:color w:val="0070C0"/>
                <w:u w:val="single"/>
              </w:rPr>
              <w:t>insert version #</w:t>
            </w:r>
            <w:r w:rsidRPr="005E7D75">
              <w:t>]</w:t>
            </w:r>
          </w:p>
        </w:tc>
      </w:tr>
      <w:tr w:rsidR="00997E4A" w14:paraId="6A7B1BC9" w14:textId="77777777" w:rsidTr="008E00EB">
        <w:trPr>
          <w:trHeight w:val="389"/>
        </w:trPr>
        <w:tc>
          <w:tcPr>
            <w:tcW w:w="6761" w:type="dxa"/>
            <w:gridSpan w:val="2"/>
            <w:tcBorders>
              <w:top w:val="single" w:sz="4" w:space="0" w:color="auto"/>
              <w:bottom w:val="single" w:sz="4" w:space="0" w:color="auto"/>
            </w:tcBorders>
            <w:shd w:val="solid" w:color="auto" w:fill="auto"/>
            <w:vAlign w:val="center"/>
          </w:tcPr>
          <w:p w14:paraId="1AF5B558" w14:textId="77777777" w:rsidR="00997E4A" w:rsidRDefault="00997E4A" w:rsidP="00997E4A">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5F3AB693" w14:textId="77777777" w:rsidR="00997E4A" w:rsidRDefault="00997E4A" w:rsidP="00997E4A">
            <w:pPr>
              <w:jc w:val="center"/>
              <w:rPr>
                <w:rFonts w:ascii="Arial" w:hAnsi="Arial"/>
                <w:b/>
              </w:rPr>
            </w:pPr>
            <w:r>
              <w:rPr>
                <w:rFonts w:ascii="Arial" w:hAnsi="Arial"/>
                <w:b/>
              </w:rPr>
              <w:t>Date</w:t>
            </w:r>
          </w:p>
        </w:tc>
      </w:tr>
      <w:tr w:rsidR="00997E4A" w14:paraId="3F9129E8" w14:textId="77777777" w:rsidTr="008E00EB">
        <w:trPr>
          <w:cantSplit/>
          <w:trHeight w:val="389"/>
        </w:trPr>
        <w:tc>
          <w:tcPr>
            <w:tcW w:w="2685" w:type="dxa"/>
            <w:vMerge w:val="restart"/>
            <w:tcBorders>
              <w:top w:val="single" w:sz="4" w:space="0" w:color="auto"/>
            </w:tcBorders>
            <w:vAlign w:val="center"/>
          </w:tcPr>
          <w:p w14:paraId="0FE5EDED" w14:textId="77777777" w:rsidR="00997E4A" w:rsidRPr="00E4782C" w:rsidRDefault="00997E4A" w:rsidP="00997E4A">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02E552E6" w14:textId="67BE458F" w:rsidR="00997E4A" w:rsidRPr="00E4782C" w:rsidRDefault="00997E4A" w:rsidP="00997E4A">
            <w:pPr>
              <w:jc w:val="left"/>
              <w:rPr>
                <w:sz w:val="22"/>
                <w:szCs w:val="22"/>
              </w:rPr>
            </w:pPr>
            <w:r w:rsidRPr="005E7D75">
              <w:t>[</w:t>
            </w:r>
            <w:r w:rsidRPr="00B52D57">
              <w:rPr>
                <w:i/>
                <w:color w:val="0070C0"/>
                <w:u w:val="single"/>
              </w:rPr>
              <w:t>insert author name, organization</w:t>
            </w:r>
            <w:r w:rsidRPr="005E7D75">
              <w:t>]</w:t>
            </w:r>
          </w:p>
        </w:tc>
        <w:tc>
          <w:tcPr>
            <w:tcW w:w="2569" w:type="dxa"/>
            <w:tcBorders>
              <w:top w:val="single" w:sz="4" w:space="0" w:color="auto"/>
              <w:bottom w:val="single" w:sz="4" w:space="0" w:color="auto"/>
            </w:tcBorders>
            <w:vAlign w:val="center"/>
          </w:tcPr>
          <w:p w14:paraId="32AA0511" w14:textId="097F7D82" w:rsidR="00997E4A" w:rsidRPr="00E4782C" w:rsidRDefault="00997E4A" w:rsidP="00997E4A">
            <w:pPr>
              <w:jc w:val="center"/>
              <w:rPr>
                <w:sz w:val="22"/>
                <w:szCs w:val="22"/>
              </w:rPr>
            </w:pPr>
            <w:r w:rsidRPr="005E7D75">
              <w:t>[</w:t>
            </w:r>
            <w:r w:rsidRPr="00B52D57">
              <w:rPr>
                <w:i/>
                <w:color w:val="0070C0"/>
                <w:u w:val="single"/>
              </w:rPr>
              <w:t>insert creation date</w:t>
            </w:r>
            <w:r w:rsidRPr="005E7D75">
              <w:t>]</w:t>
            </w:r>
          </w:p>
        </w:tc>
      </w:tr>
      <w:tr w:rsidR="00997E4A" w14:paraId="2215C9A4" w14:textId="77777777" w:rsidTr="008E00EB">
        <w:trPr>
          <w:cantSplit/>
          <w:trHeight w:val="389"/>
        </w:trPr>
        <w:tc>
          <w:tcPr>
            <w:tcW w:w="2685" w:type="dxa"/>
            <w:vMerge/>
            <w:vAlign w:val="center"/>
          </w:tcPr>
          <w:p w14:paraId="3F0173C3"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35C2C872"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0C9097A2" w14:textId="77777777" w:rsidR="00997E4A" w:rsidRPr="00E4782C" w:rsidRDefault="00997E4A" w:rsidP="00997E4A">
            <w:pPr>
              <w:jc w:val="center"/>
              <w:rPr>
                <w:sz w:val="22"/>
                <w:szCs w:val="22"/>
              </w:rPr>
            </w:pPr>
          </w:p>
        </w:tc>
      </w:tr>
      <w:tr w:rsidR="00997E4A" w14:paraId="677906B6" w14:textId="77777777" w:rsidTr="008E00EB">
        <w:trPr>
          <w:cantSplit/>
          <w:trHeight w:val="389"/>
        </w:trPr>
        <w:tc>
          <w:tcPr>
            <w:tcW w:w="2685" w:type="dxa"/>
            <w:vMerge w:val="restart"/>
            <w:tcBorders>
              <w:top w:val="single" w:sz="12" w:space="0" w:color="auto"/>
            </w:tcBorders>
            <w:vAlign w:val="center"/>
          </w:tcPr>
          <w:p w14:paraId="38E55D5D" w14:textId="77777777" w:rsidR="00997E4A" w:rsidRPr="00E4782C" w:rsidRDefault="00997E4A" w:rsidP="00997E4A">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523B88E2" w14:textId="7AFE8FAF" w:rsidR="00997E4A" w:rsidRPr="00E4782C" w:rsidRDefault="00997E4A" w:rsidP="00997E4A">
            <w:pPr>
              <w:jc w:val="left"/>
              <w:rPr>
                <w:sz w:val="22"/>
                <w:szCs w:val="22"/>
              </w:rPr>
            </w:pPr>
            <w:r w:rsidRPr="005E7D75">
              <w:t>[</w:t>
            </w:r>
            <w:r w:rsidRPr="00B52D57">
              <w:rPr>
                <w:i/>
                <w:color w:val="0070C0"/>
                <w:u w:val="single"/>
              </w:rPr>
              <w:t>insert reviewer name, organization</w:t>
            </w:r>
            <w:r w:rsidRPr="005E7D75">
              <w:t>]</w:t>
            </w:r>
          </w:p>
        </w:tc>
        <w:tc>
          <w:tcPr>
            <w:tcW w:w="2569" w:type="dxa"/>
            <w:tcBorders>
              <w:top w:val="single" w:sz="12" w:space="0" w:color="auto"/>
              <w:bottom w:val="single" w:sz="4" w:space="0" w:color="auto"/>
            </w:tcBorders>
            <w:vAlign w:val="center"/>
          </w:tcPr>
          <w:p w14:paraId="50FF269C" w14:textId="12DB13E7" w:rsidR="00997E4A" w:rsidRPr="00E4782C" w:rsidRDefault="00997E4A" w:rsidP="00997E4A">
            <w:pPr>
              <w:jc w:val="center"/>
              <w:rPr>
                <w:sz w:val="22"/>
                <w:szCs w:val="22"/>
              </w:rPr>
            </w:pPr>
            <w:r w:rsidRPr="005E7D75">
              <w:t>[</w:t>
            </w:r>
            <w:r w:rsidRPr="00B52D57">
              <w:rPr>
                <w:i/>
                <w:color w:val="0070C0"/>
                <w:u w:val="single"/>
              </w:rPr>
              <w:t>insert review date</w:t>
            </w:r>
            <w:r w:rsidRPr="005E7D75">
              <w:t>]</w:t>
            </w:r>
          </w:p>
        </w:tc>
      </w:tr>
      <w:tr w:rsidR="00997E4A" w14:paraId="475CC5CB" w14:textId="77777777" w:rsidTr="008E00EB">
        <w:trPr>
          <w:cantSplit/>
          <w:trHeight w:val="389"/>
        </w:trPr>
        <w:tc>
          <w:tcPr>
            <w:tcW w:w="2685" w:type="dxa"/>
            <w:vMerge/>
            <w:vAlign w:val="center"/>
          </w:tcPr>
          <w:p w14:paraId="29035E5E"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0148055C"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4302394B" w14:textId="77777777" w:rsidR="00997E4A" w:rsidRPr="00E4782C" w:rsidRDefault="00997E4A" w:rsidP="00997E4A">
            <w:pPr>
              <w:jc w:val="center"/>
              <w:rPr>
                <w:sz w:val="22"/>
                <w:szCs w:val="22"/>
              </w:rPr>
            </w:pPr>
          </w:p>
        </w:tc>
      </w:tr>
      <w:tr w:rsidR="00997E4A" w14:paraId="22C90AB0" w14:textId="77777777" w:rsidTr="008E00EB">
        <w:trPr>
          <w:cantSplit/>
          <w:trHeight w:val="389"/>
        </w:trPr>
        <w:tc>
          <w:tcPr>
            <w:tcW w:w="2685" w:type="dxa"/>
            <w:vMerge/>
            <w:vAlign w:val="center"/>
          </w:tcPr>
          <w:p w14:paraId="4D1CCFFE"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6564158B"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4B9B6045" w14:textId="77777777" w:rsidR="00997E4A" w:rsidRPr="00E4782C" w:rsidRDefault="00997E4A" w:rsidP="00997E4A">
            <w:pPr>
              <w:jc w:val="center"/>
              <w:rPr>
                <w:sz w:val="22"/>
                <w:szCs w:val="22"/>
              </w:rPr>
            </w:pPr>
          </w:p>
        </w:tc>
      </w:tr>
      <w:tr w:rsidR="00997E4A" w14:paraId="1722A08E" w14:textId="77777777" w:rsidTr="008E00EB">
        <w:trPr>
          <w:cantSplit/>
          <w:trHeight w:val="389"/>
        </w:trPr>
        <w:tc>
          <w:tcPr>
            <w:tcW w:w="2685" w:type="dxa"/>
            <w:vMerge/>
            <w:vAlign w:val="center"/>
          </w:tcPr>
          <w:p w14:paraId="15ABD0B1"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7B71C61A"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56C9CF4D" w14:textId="77777777" w:rsidR="00997E4A" w:rsidRPr="00E4782C" w:rsidRDefault="00997E4A" w:rsidP="00997E4A">
            <w:pPr>
              <w:jc w:val="center"/>
              <w:rPr>
                <w:sz w:val="22"/>
                <w:szCs w:val="22"/>
              </w:rPr>
            </w:pPr>
          </w:p>
        </w:tc>
      </w:tr>
      <w:tr w:rsidR="00997E4A" w14:paraId="0DEC7C7C" w14:textId="77777777" w:rsidTr="008E00EB">
        <w:trPr>
          <w:cantSplit/>
          <w:trHeight w:val="389"/>
        </w:trPr>
        <w:tc>
          <w:tcPr>
            <w:tcW w:w="2685" w:type="dxa"/>
            <w:vMerge/>
            <w:vAlign w:val="center"/>
          </w:tcPr>
          <w:p w14:paraId="26762A6D"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1E464BFA"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09DD6807" w14:textId="77777777" w:rsidR="00997E4A" w:rsidRPr="00E4782C" w:rsidRDefault="00997E4A" w:rsidP="00997E4A">
            <w:pPr>
              <w:jc w:val="center"/>
              <w:rPr>
                <w:sz w:val="22"/>
                <w:szCs w:val="22"/>
              </w:rPr>
            </w:pPr>
          </w:p>
        </w:tc>
      </w:tr>
      <w:tr w:rsidR="00997E4A" w14:paraId="2787CEF5" w14:textId="77777777" w:rsidTr="008E00EB">
        <w:trPr>
          <w:cantSplit/>
          <w:trHeight w:val="389"/>
        </w:trPr>
        <w:tc>
          <w:tcPr>
            <w:tcW w:w="2685" w:type="dxa"/>
            <w:vMerge/>
            <w:vAlign w:val="center"/>
          </w:tcPr>
          <w:p w14:paraId="44704D68"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235656A4"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42468C79" w14:textId="77777777" w:rsidR="00997E4A" w:rsidRPr="00E4782C" w:rsidRDefault="00997E4A" w:rsidP="00997E4A">
            <w:pPr>
              <w:jc w:val="center"/>
              <w:rPr>
                <w:sz w:val="22"/>
                <w:szCs w:val="22"/>
              </w:rPr>
            </w:pPr>
          </w:p>
        </w:tc>
      </w:tr>
      <w:tr w:rsidR="00997E4A" w14:paraId="7F6B4AB3" w14:textId="77777777" w:rsidTr="008E00EB">
        <w:trPr>
          <w:cantSplit/>
          <w:trHeight w:val="389"/>
        </w:trPr>
        <w:tc>
          <w:tcPr>
            <w:tcW w:w="2685" w:type="dxa"/>
            <w:vMerge/>
            <w:vAlign w:val="center"/>
          </w:tcPr>
          <w:p w14:paraId="201B4E0B"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528DC8F2"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2462DAA9" w14:textId="77777777" w:rsidR="00997E4A" w:rsidRPr="00E4782C" w:rsidRDefault="00997E4A" w:rsidP="00997E4A">
            <w:pPr>
              <w:jc w:val="center"/>
              <w:rPr>
                <w:sz w:val="22"/>
                <w:szCs w:val="22"/>
              </w:rPr>
            </w:pPr>
          </w:p>
        </w:tc>
      </w:tr>
      <w:tr w:rsidR="00997E4A" w14:paraId="67A7AF93" w14:textId="77777777" w:rsidTr="008E00EB">
        <w:trPr>
          <w:cantSplit/>
          <w:trHeight w:val="389"/>
        </w:trPr>
        <w:tc>
          <w:tcPr>
            <w:tcW w:w="2685" w:type="dxa"/>
            <w:vMerge/>
            <w:vAlign w:val="center"/>
          </w:tcPr>
          <w:p w14:paraId="521DB5E7"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58D848F1"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7C732036" w14:textId="77777777" w:rsidR="00997E4A" w:rsidRPr="00E4782C" w:rsidRDefault="00997E4A" w:rsidP="00997E4A">
            <w:pPr>
              <w:jc w:val="center"/>
              <w:rPr>
                <w:sz w:val="22"/>
                <w:szCs w:val="22"/>
              </w:rPr>
            </w:pPr>
          </w:p>
        </w:tc>
      </w:tr>
      <w:tr w:rsidR="00997E4A" w14:paraId="78A6A4C1" w14:textId="77777777" w:rsidTr="008E00EB">
        <w:trPr>
          <w:cantSplit/>
          <w:trHeight w:val="389"/>
        </w:trPr>
        <w:tc>
          <w:tcPr>
            <w:tcW w:w="2685" w:type="dxa"/>
            <w:vMerge/>
            <w:vAlign w:val="center"/>
          </w:tcPr>
          <w:p w14:paraId="27079343"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68A94AA7"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41A1D64A" w14:textId="77777777" w:rsidR="00997E4A" w:rsidRPr="00E4782C" w:rsidRDefault="00997E4A" w:rsidP="00997E4A">
            <w:pPr>
              <w:jc w:val="center"/>
              <w:rPr>
                <w:sz w:val="22"/>
                <w:szCs w:val="22"/>
              </w:rPr>
            </w:pPr>
          </w:p>
        </w:tc>
      </w:tr>
      <w:tr w:rsidR="00997E4A" w14:paraId="390BE88C" w14:textId="77777777" w:rsidTr="008E00EB">
        <w:trPr>
          <w:cantSplit/>
          <w:trHeight w:val="389"/>
        </w:trPr>
        <w:tc>
          <w:tcPr>
            <w:tcW w:w="2685" w:type="dxa"/>
            <w:vMerge w:val="restart"/>
            <w:tcBorders>
              <w:top w:val="single" w:sz="12" w:space="0" w:color="auto"/>
            </w:tcBorders>
            <w:vAlign w:val="center"/>
          </w:tcPr>
          <w:p w14:paraId="2C0B7215" w14:textId="77777777" w:rsidR="00997E4A" w:rsidRPr="00E4782C" w:rsidRDefault="00997E4A" w:rsidP="00997E4A">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4E244DBE" w14:textId="79974AF9" w:rsidR="00997E4A" w:rsidRPr="00E4782C" w:rsidRDefault="00997E4A" w:rsidP="00997E4A">
            <w:pPr>
              <w:jc w:val="left"/>
              <w:rPr>
                <w:sz w:val="22"/>
                <w:szCs w:val="22"/>
              </w:rPr>
            </w:pPr>
            <w:r w:rsidRPr="005E7D75">
              <w:t>[</w:t>
            </w:r>
            <w:r w:rsidRPr="00B52D57">
              <w:rPr>
                <w:i/>
                <w:color w:val="0070C0"/>
                <w:u w:val="single"/>
              </w:rPr>
              <w:t>insert modifier name, organization</w:t>
            </w:r>
            <w:r w:rsidRPr="005E7D75">
              <w:t>]</w:t>
            </w:r>
          </w:p>
        </w:tc>
        <w:tc>
          <w:tcPr>
            <w:tcW w:w="2569" w:type="dxa"/>
            <w:tcBorders>
              <w:top w:val="single" w:sz="12" w:space="0" w:color="auto"/>
              <w:bottom w:val="single" w:sz="4" w:space="0" w:color="auto"/>
            </w:tcBorders>
            <w:vAlign w:val="center"/>
          </w:tcPr>
          <w:p w14:paraId="61C7621D" w14:textId="3C242C4A" w:rsidR="00997E4A" w:rsidRPr="00E4782C" w:rsidRDefault="00997E4A" w:rsidP="00997E4A">
            <w:pPr>
              <w:jc w:val="center"/>
              <w:rPr>
                <w:sz w:val="22"/>
                <w:szCs w:val="22"/>
              </w:rPr>
            </w:pPr>
            <w:r w:rsidRPr="005E7D75">
              <w:t>[</w:t>
            </w:r>
            <w:r w:rsidRPr="00B52D57">
              <w:rPr>
                <w:i/>
                <w:color w:val="0070C0"/>
                <w:u w:val="single"/>
              </w:rPr>
              <w:t>insert modified date</w:t>
            </w:r>
            <w:r w:rsidRPr="005E7D75">
              <w:t>]</w:t>
            </w:r>
          </w:p>
        </w:tc>
      </w:tr>
      <w:tr w:rsidR="00997E4A" w14:paraId="6A6D1BD0" w14:textId="77777777" w:rsidTr="008E00EB">
        <w:trPr>
          <w:cantSplit/>
          <w:trHeight w:val="389"/>
        </w:trPr>
        <w:tc>
          <w:tcPr>
            <w:tcW w:w="2685" w:type="dxa"/>
            <w:vMerge/>
            <w:vAlign w:val="center"/>
          </w:tcPr>
          <w:p w14:paraId="18E51FEC"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29066B24"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764905B6" w14:textId="77777777" w:rsidR="00997E4A" w:rsidRPr="00E4782C" w:rsidRDefault="00997E4A" w:rsidP="00997E4A">
            <w:pPr>
              <w:jc w:val="center"/>
              <w:rPr>
                <w:sz w:val="22"/>
                <w:szCs w:val="22"/>
              </w:rPr>
            </w:pPr>
          </w:p>
        </w:tc>
      </w:tr>
      <w:tr w:rsidR="00997E4A" w14:paraId="3C0AE0BA" w14:textId="77777777" w:rsidTr="008E00EB">
        <w:trPr>
          <w:cantSplit/>
          <w:trHeight w:val="389"/>
        </w:trPr>
        <w:tc>
          <w:tcPr>
            <w:tcW w:w="2685" w:type="dxa"/>
            <w:vMerge/>
            <w:vAlign w:val="center"/>
          </w:tcPr>
          <w:p w14:paraId="76D0EEC6"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48651791"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6945F668" w14:textId="77777777" w:rsidR="00997E4A" w:rsidRPr="00E4782C" w:rsidRDefault="00997E4A" w:rsidP="00997E4A">
            <w:pPr>
              <w:jc w:val="center"/>
              <w:rPr>
                <w:sz w:val="22"/>
                <w:szCs w:val="22"/>
              </w:rPr>
            </w:pPr>
          </w:p>
        </w:tc>
      </w:tr>
      <w:tr w:rsidR="00997E4A" w14:paraId="0377AD9B" w14:textId="77777777" w:rsidTr="008E00EB">
        <w:trPr>
          <w:cantSplit/>
          <w:trHeight w:val="389"/>
        </w:trPr>
        <w:tc>
          <w:tcPr>
            <w:tcW w:w="2685" w:type="dxa"/>
            <w:vMerge/>
            <w:vAlign w:val="center"/>
          </w:tcPr>
          <w:p w14:paraId="085C1D76"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50E2DBD5"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2A185B6A" w14:textId="77777777" w:rsidR="00997E4A" w:rsidRPr="00E4782C" w:rsidRDefault="00997E4A" w:rsidP="00997E4A">
            <w:pPr>
              <w:jc w:val="center"/>
              <w:rPr>
                <w:sz w:val="22"/>
                <w:szCs w:val="22"/>
              </w:rPr>
            </w:pPr>
          </w:p>
        </w:tc>
      </w:tr>
      <w:tr w:rsidR="00997E4A" w14:paraId="502423F1" w14:textId="77777777" w:rsidTr="008E00EB">
        <w:trPr>
          <w:cantSplit/>
          <w:trHeight w:val="389"/>
        </w:trPr>
        <w:tc>
          <w:tcPr>
            <w:tcW w:w="2685" w:type="dxa"/>
            <w:vMerge/>
            <w:vAlign w:val="center"/>
          </w:tcPr>
          <w:p w14:paraId="214BBA59"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7138B428"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27645BD8" w14:textId="77777777" w:rsidR="00997E4A" w:rsidRPr="00E4782C" w:rsidRDefault="00997E4A" w:rsidP="00997E4A">
            <w:pPr>
              <w:jc w:val="center"/>
              <w:rPr>
                <w:sz w:val="22"/>
                <w:szCs w:val="22"/>
              </w:rPr>
            </w:pPr>
          </w:p>
        </w:tc>
      </w:tr>
      <w:tr w:rsidR="00997E4A" w14:paraId="67763907" w14:textId="77777777" w:rsidTr="008E00EB">
        <w:trPr>
          <w:cantSplit/>
          <w:trHeight w:val="389"/>
        </w:trPr>
        <w:tc>
          <w:tcPr>
            <w:tcW w:w="2685" w:type="dxa"/>
            <w:vMerge/>
            <w:vAlign w:val="center"/>
          </w:tcPr>
          <w:p w14:paraId="1583B06A"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7813A081"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24017870" w14:textId="77777777" w:rsidR="00997E4A" w:rsidRPr="00E4782C" w:rsidRDefault="00997E4A" w:rsidP="00997E4A">
            <w:pPr>
              <w:jc w:val="center"/>
              <w:rPr>
                <w:sz w:val="22"/>
                <w:szCs w:val="22"/>
              </w:rPr>
            </w:pPr>
          </w:p>
        </w:tc>
      </w:tr>
      <w:tr w:rsidR="00997E4A" w14:paraId="61359488" w14:textId="77777777" w:rsidTr="008E00EB">
        <w:trPr>
          <w:cantSplit/>
          <w:trHeight w:val="389"/>
        </w:trPr>
        <w:tc>
          <w:tcPr>
            <w:tcW w:w="2685" w:type="dxa"/>
            <w:vMerge/>
            <w:vAlign w:val="center"/>
          </w:tcPr>
          <w:p w14:paraId="3D76A14D"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0B16E60F"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0884942F" w14:textId="77777777" w:rsidR="00997E4A" w:rsidRPr="00E4782C" w:rsidRDefault="00997E4A" w:rsidP="00997E4A">
            <w:pPr>
              <w:jc w:val="center"/>
              <w:rPr>
                <w:sz w:val="22"/>
                <w:szCs w:val="22"/>
              </w:rPr>
            </w:pPr>
          </w:p>
        </w:tc>
      </w:tr>
      <w:tr w:rsidR="00997E4A" w14:paraId="0B748760" w14:textId="77777777" w:rsidTr="008E00EB">
        <w:trPr>
          <w:cantSplit/>
          <w:trHeight w:val="389"/>
        </w:trPr>
        <w:tc>
          <w:tcPr>
            <w:tcW w:w="2685" w:type="dxa"/>
            <w:vMerge/>
            <w:vAlign w:val="center"/>
          </w:tcPr>
          <w:p w14:paraId="5F900DDB"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34706C57"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57F92104" w14:textId="77777777" w:rsidR="00997E4A" w:rsidRPr="00E4782C" w:rsidRDefault="00997E4A" w:rsidP="00997E4A">
            <w:pPr>
              <w:jc w:val="center"/>
              <w:rPr>
                <w:sz w:val="22"/>
                <w:szCs w:val="22"/>
              </w:rPr>
            </w:pPr>
          </w:p>
        </w:tc>
      </w:tr>
      <w:tr w:rsidR="00997E4A" w14:paraId="03F54695" w14:textId="77777777" w:rsidTr="008E00EB">
        <w:trPr>
          <w:cantSplit/>
          <w:trHeight w:val="389"/>
        </w:trPr>
        <w:tc>
          <w:tcPr>
            <w:tcW w:w="2685" w:type="dxa"/>
            <w:vMerge/>
            <w:vAlign w:val="center"/>
          </w:tcPr>
          <w:p w14:paraId="107A1717"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36D47D16"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10CF8385" w14:textId="77777777" w:rsidR="00997E4A" w:rsidRPr="00E4782C" w:rsidRDefault="00997E4A" w:rsidP="00997E4A">
            <w:pPr>
              <w:jc w:val="center"/>
              <w:rPr>
                <w:sz w:val="22"/>
                <w:szCs w:val="22"/>
              </w:rPr>
            </w:pPr>
          </w:p>
        </w:tc>
      </w:tr>
      <w:tr w:rsidR="00997E4A" w14:paraId="4FDF0532" w14:textId="77777777" w:rsidTr="008E00EB">
        <w:trPr>
          <w:cantSplit/>
          <w:trHeight w:val="389"/>
        </w:trPr>
        <w:tc>
          <w:tcPr>
            <w:tcW w:w="2685" w:type="dxa"/>
            <w:vMerge/>
            <w:vAlign w:val="center"/>
          </w:tcPr>
          <w:p w14:paraId="73A17D9F" w14:textId="77777777" w:rsidR="00997E4A" w:rsidRPr="00E4782C" w:rsidRDefault="00997E4A" w:rsidP="00997E4A">
            <w:pPr>
              <w:jc w:val="left"/>
              <w:rPr>
                <w:sz w:val="22"/>
                <w:szCs w:val="22"/>
              </w:rPr>
            </w:pPr>
          </w:p>
        </w:tc>
        <w:tc>
          <w:tcPr>
            <w:tcW w:w="4076" w:type="dxa"/>
            <w:tcBorders>
              <w:top w:val="single" w:sz="4" w:space="0" w:color="auto"/>
              <w:bottom w:val="single" w:sz="4" w:space="0" w:color="auto"/>
            </w:tcBorders>
            <w:vAlign w:val="center"/>
          </w:tcPr>
          <w:p w14:paraId="155D1F25" w14:textId="77777777" w:rsidR="00997E4A" w:rsidRPr="00E4782C" w:rsidRDefault="00997E4A" w:rsidP="00997E4A">
            <w:pPr>
              <w:jc w:val="left"/>
              <w:rPr>
                <w:sz w:val="22"/>
                <w:szCs w:val="22"/>
              </w:rPr>
            </w:pPr>
          </w:p>
        </w:tc>
        <w:tc>
          <w:tcPr>
            <w:tcW w:w="2569" w:type="dxa"/>
            <w:tcBorders>
              <w:top w:val="single" w:sz="4" w:space="0" w:color="auto"/>
              <w:bottom w:val="single" w:sz="4" w:space="0" w:color="auto"/>
            </w:tcBorders>
            <w:vAlign w:val="center"/>
          </w:tcPr>
          <w:p w14:paraId="308094F3" w14:textId="77777777" w:rsidR="00997E4A" w:rsidRPr="00E4782C" w:rsidRDefault="00997E4A" w:rsidP="00997E4A">
            <w:pPr>
              <w:jc w:val="center"/>
              <w:rPr>
                <w:sz w:val="22"/>
                <w:szCs w:val="22"/>
              </w:rPr>
            </w:pPr>
          </w:p>
        </w:tc>
      </w:tr>
      <w:tr w:rsidR="00997E4A" w14:paraId="71ED31CC" w14:textId="77777777" w:rsidTr="008E00EB">
        <w:trPr>
          <w:trHeight w:val="389"/>
        </w:trPr>
        <w:tc>
          <w:tcPr>
            <w:tcW w:w="2685" w:type="dxa"/>
            <w:tcBorders>
              <w:top w:val="single" w:sz="12" w:space="0" w:color="auto"/>
              <w:bottom w:val="double" w:sz="4" w:space="0" w:color="auto"/>
            </w:tcBorders>
            <w:vAlign w:val="center"/>
          </w:tcPr>
          <w:p w14:paraId="39D71D9D" w14:textId="77777777" w:rsidR="00997E4A" w:rsidRPr="00E4782C" w:rsidRDefault="00997E4A" w:rsidP="00997E4A">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0C97F0B2" w14:textId="52C3FA35" w:rsidR="00997E4A" w:rsidRPr="00E4782C" w:rsidRDefault="00997E4A" w:rsidP="00997E4A">
            <w:pPr>
              <w:jc w:val="left"/>
              <w:rPr>
                <w:sz w:val="22"/>
                <w:szCs w:val="22"/>
              </w:rPr>
            </w:pPr>
            <w:r w:rsidRPr="005E7D75">
              <w:t>[</w:t>
            </w:r>
            <w:r w:rsidRPr="00B52D57">
              <w:rPr>
                <w:i/>
                <w:color w:val="0070C0"/>
                <w:u w:val="single"/>
              </w:rPr>
              <w:t>insert approver name, organization</w:t>
            </w:r>
            <w:r w:rsidRPr="005E7D75">
              <w:t>]</w:t>
            </w:r>
          </w:p>
        </w:tc>
        <w:tc>
          <w:tcPr>
            <w:tcW w:w="2569" w:type="dxa"/>
            <w:tcBorders>
              <w:top w:val="single" w:sz="12" w:space="0" w:color="auto"/>
              <w:bottom w:val="double" w:sz="4" w:space="0" w:color="auto"/>
            </w:tcBorders>
            <w:vAlign w:val="center"/>
          </w:tcPr>
          <w:p w14:paraId="3BF99C47" w14:textId="4362AF9A" w:rsidR="00997E4A" w:rsidRPr="00E4782C" w:rsidRDefault="00997E4A" w:rsidP="00997E4A">
            <w:pPr>
              <w:jc w:val="center"/>
              <w:rPr>
                <w:sz w:val="22"/>
                <w:szCs w:val="22"/>
              </w:rPr>
            </w:pPr>
            <w:r w:rsidRPr="00312974">
              <w:t>[</w:t>
            </w:r>
            <w:r w:rsidRPr="00B52D57">
              <w:rPr>
                <w:i/>
                <w:color w:val="0070C0"/>
                <w:u w:val="single"/>
              </w:rPr>
              <w:t>insert approval date</w:t>
            </w:r>
            <w:r w:rsidRPr="005E7D75">
              <w:t>]</w:t>
            </w:r>
          </w:p>
        </w:tc>
      </w:tr>
    </w:tbl>
    <w:p w14:paraId="339C4F6E" w14:textId="77777777" w:rsidR="008E00EB" w:rsidRPr="00256E42" w:rsidRDefault="008E00EB" w:rsidP="008E00EB">
      <w:pPr>
        <w:pStyle w:val="Heading-TOC"/>
        <w:rPr>
          <w:b w:val="0"/>
        </w:rPr>
      </w:pPr>
      <w:r>
        <w:br w:type="page"/>
      </w:r>
      <w:r w:rsidRPr="00256E42">
        <w:lastRenderedPageBreak/>
        <w:t>Table of Contents</w:t>
      </w:r>
    </w:p>
    <w:p w14:paraId="0E9FED3B" w14:textId="77777777" w:rsidR="008E00EB" w:rsidRDefault="008E00EB" w:rsidP="008E00EB">
      <w:pPr>
        <w:rPr>
          <w:rFonts w:ascii="Arial" w:hAnsi="Arial"/>
          <w:b/>
          <w:bCs/>
          <w:sz w:val="28"/>
          <w:szCs w:val="28"/>
        </w:rPr>
      </w:pPr>
    </w:p>
    <w:p w14:paraId="15894DAC" w14:textId="70130068" w:rsidR="00C769E3" w:rsidRDefault="008E00EB">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"1-5" </w:instrText>
      </w:r>
      <w:r>
        <w:fldChar w:fldCharType="separate"/>
      </w:r>
      <w:r w:rsidR="00C769E3" w:rsidRPr="003200E3">
        <w:rPr>
          <w:rFonts w:ascii="Arial Bold" w:hAnsi="Arial Bold"/>
          <w:noProof/>
        </w:rPr>
        <w:t>1</w:t>
      </w:r>
      <w:r w:rsidR="00C769E3">
        <w:rPr>
          <w:rFonts w:asciiTheme="minorHAnsi" w:eastAsiaTheme="minorEastAsia" w:hAnsiTheme="minorHAnsi" w:cstheme="minorBidi"/>
          <w:b w:val="0"/>
          <w:bCs w:val="0"/>
          <w:noProof/>
          <w:kern w:val="2"/>
          <w:sz w:val="24"/>
          <w:szCs w:val="24"/>
          <w14:ligatures w14:val="standardContextual"/>
        </w:rPr>
        <w:tab/>
      </w:r>
      <w:r w:rsidR="00C769E3">
        <w:rPr>
          <w:noProof/>
        </w:rPr>
        <w:t>Overview</w:t>
      </w:r>
      <w:r w:rsidR="00C769E3">
        <w:rPr>
          <w:noProof/>
        </w:rPr>
        <w:tab/>
      </w:r>
      <w:r w:rsidR="00C769E3">
        <w:rPr>
          <w:noProof/>
        </w:rPr>
        <w:fldChar w:fldCharType="begin"/>
      </w:r>
      <w:r w:rsidR="00C769E3">
        <w:rPr>
          <w:noProof/>
        </w:rPr>
        <w:instrText xml:space="preserve"> PAGEREF _Toc184387366 \h </w:instrText>
      </w:r>
      <w:r w:rsidR="00C769E3">
        <w:rPr>
          <w:noProof/>
        </w:rPr>
      </w:r>
      <w:r w:rsidR="00C769E3">
        <w:rPr>
          <w:noProof/>
        </w:rPr>
        <w:fldChar w:fldCharType="separate"/>
      </w:r>
      <w:r w:rsidR="00C769E3">
        <w:rPr>
          <w:noProof/>
        </w:rPr>
        <w:t>1</w:t>
      </w:r>
      <w:r w:rsidR="00C769E3">
        <w:rPr>
          <w:noProof/>
        </w:rPr>
        <w:fldChar w:fldCharType="end"/>
      </w:r>
    </w:p>
    <w:p w14:paraId="4F758B50" w14:textId="3AC14BE3" w:rsidR="00C769E3" w:rsidRDefault="00C769E3">
      <w:pPr>
        <w:pStyle w:val="TOC2"/>
        <w:rPr>
          <w:rFonts w:asciiTheme="minorHAnsi" w:eastAsiaTheme="minorEastAsia" w:hAnsiTheme="minorHAnsi" w:cstheme="minorBidi"/>
          <w:b w:val="0"/>
          <w:i w:val="0"/>
          <w:noProof/>
          <w:kern w:val="2"/>
          <w14:ligatures w14:val="standardContextual"/>
        </w:rPr>
      </w:pPr>
      <w:r>
        <w:rPr>
          <w:noProof/>
        </w:rPr>
        <w:t>1.1</w:t>
      </w:r>
      <w:r>
        <w:rPr>
          <w:rFonts w:asciiTheme="minorHAnsi" w:eastAsiaTheme="minorEastAsia" w:hAnsiTheme="minorHAnsi" w:cstheme="minorBidi"/>
          <w:b w:val="0"/>
          <w:i w:val="0"/>
          <w:noProof/>
          <w:kern w:val="2"/>
          <w14:ligatures w14:val="standardContextual"/>
        </w:rPr>
        <w:tab/>
      </w:r>
      <w:r>
        <w:rPr>
          <w:noProof/>
        </w:rPr>
        <w:t>Scope</w:t>
      </w:r>
      <w:r>
        <w:rPr>
          <w:noProof/>
        </w:rPr>
        <w:tab/>
      </w:r>
      <w:r>
        <w:rPr>
          <w:noProof/>
        </w:rPr>
        <w:fldChar w:fldCharType="begin"/>
      </w:r>
      <w:r>
        <w:rPr>
          <w:noProof/>
        </w:rPr>
        <w:instrText xml:space="preserve"> PAGEREF _Toc184387367 \h </w:instrText>
      </w:r>
      <w:r>
        <w:rPr>
          <w:noProof/>
        </w:rPr>
      </w:r>
      <w:r>
        <w:rPr>
          <w:noProof/>
        </w:rPr>
        <w:fldChar w:fldCharType="separate"/>
      </w:r>
      <w:r>
        <w:rPr>
          <w:noProof/>
        </w:rPr>
        <w:t>1</w:t>
      </w:r>
      <w:r>
        <w:rPr>
          <w:noProof/>
        </w:rPr>
        <w:fldChar w:fldCharType="end"/>
      </w:r>
    </w:p>
    <w:p w14:paraId="6B6E4F01" w14:textId="6850997D" w:rsidR="00C769E3" w:rsidRDefault="00C769E3">
      <w:pPr>
        <w:pStyle w:val="TOC2"/>
        <w:rPr>
          <w:rFonts w:asciiTheme="minorHAnsi" w:eastAsiaTheme="minorEastAsia" w:hAnsiTheme="minorHAnsi" w:cstheme="minorBidi"/>
          <w:b w:val="0"/>
          <w:i w:val="0"/>
          <w:noProof/>
          <w:kern w:val="2"/>
          <w14:ligatures w14:val="standardContextual"/>
        </w:rPr>
      </w:pPr>
      <w:r>
        <w:rPr>
          <w:noProof/>
        </w:rPr>
        <w:t>1.2</w:t>
      </w:r>
      <w:r>
        <w:rPr>
          <w:rFonts w:asciiTheme="minorHAnsi" w:eastAsiaTheme="minorEastAsia" w:hAnsiTheme="minorHAnsi" w:cstheme="minorBidi"/>
          <w:b w:val="0"/>
          <w:i w:val="0"/>
          <w:noProof/>
          <w:kern w:val="2"/>
          <w14:ligatures w14:val="standardContextual"/>
        </w:rPr>
        <w:tab/>
      </w:r>
      <w:r>
        <w:rPr>
          <w:noProof/>
        </w:rPr>
        <w:t>Reference Documents</w:t>
      </w:r>
      <w:r>
        <w:rPr>
          <w:noProof/>
        </w:rPr>
        <w:tab/>
      </w:r>
      <w:r>
        <w:rPr>
          <w:noProof/>
        </w:rPr>
        <w:fldChar w:fldCharType="begin"/>
      </w:r>
      <w:r>
        <w:rPr>
          <w:noProof/>
        </w:rPr>
        <w:instrText xml:space="preserve"> PAGEREF _Toc184387368 \h </w:instrText>
      </w:r>
      <w:r>
        <w:rPr>
          <w:noProof/>
        </w:rPr>
      </w:r>
      <w:r>
        <w:rPr>
          <w:noProof/>
        </w:rPr>
        <w:fldChar w:fldCharType="separate"/>
      </w:r>
      <w:r>
        <w:rPr>
          <w:noProof/>
        </w:rPr>
        <w:t>1</w:t>
      </w:r>
      <w:r>
        <w:rPr>
          <w:noProof/>
        </w:rPr>
        <w:fldChar w:fldCharType="end"/>
      </w:r>
    </w:p>
    <w:p w14:paraId="01D9DC7E" w14:textId="4ADAEA08"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2</w:t>
      </w:r>
      <w:r>
        <w:rPr>
          <w:rFonts w:asciiTheme="minorHAnsi" w:eastAsiaTheme="minorEastAsia" w:hAnsiTheme="minorHAnsi" w:cstheme="minorBidi"/>
          <w:b w:val="0"/>
          <w:bCs w:val="0"/>
          <w:noProof/>
          <w:kern w:val="2"/>
          <w:sz w:val="24"/>
          <w:szCs w:val="24"/>
          <w14:ligatures w14:val="standardContextual"/>
        </w:rPr>
        <w:tab/>
      </w:r>
      <w:r>
        <w:rPr>
          <w:noProof/>
        </w:rPr>
        <w:t>Organization and Responsibilities</w:t>
      </w:r>
      <w:r>
        <w:rPr>
          <w:noProof/>
        </w:rPr>
        <w:tab/>
      </w:r>
      <w:r>
        <w:rPr>
          <w:noProof/>
        </w:rPr>
        <w:fldChar w:fldCharType="begin"/>
      </w:r>
      <w:r>
        <w:rPr>
          <w:noProof/>
        </w:rPr>
        <w:instrText xml:space="preserve"> PAGEREF _Toc184387369 \h </w:instrText>
      </w:r>
      <w:r>
        <w:rPr>
          <w:noProof/>
        </w:rPr>
      </w:r>
      <w:r>
        <w:rPr>
          <w:noProof/>
        </w:rPr>
        <w:fldChar w:fldCharType="separate"/>
      </w:r>
      <w:r>
        <w:rPr>
          <w:noProof/>
        </w:rPr>
        <w:t>2</w:t>
      </w:r>
      <w:r>
        <w:rPr>
          <w:noProof/>
        </w:rPr>
        <w:fldChar w:fldCharType="end"/>
      </w:r>
    </w:p>
    <w:p w14:paraId="1DEC7C75" w14:textId="6FE66AC4"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3</w:t>
      </w:r>
      <w:r>
        <w:rPr>
          <w:rFonts w:asciiTheme="minorHAnsi" w:eastAsiaTheme="minorEastAsia" w:hAnsiTheme="minorHAnsi" w:cstheme="minorBidi"/>
          <w:b w:val="0"/>
          <w:bCs w:val="0"/>
          <w:noProof/>
          <w:kern w:val="2"/>
          <w:sz w:val="24"/>
          <w:szCs w:val="24"/>
          <w14:ligatures w14:val="standardContextual"/>
        </w:rPr>
        <w:tab/>
      </w:r>
      <w:r>
        <w:rPr>
          <w:noProof/>
        </w:rPr>
        <w:t>Subcontracting Plan / Subcontractor Work Distribution</w:t>
      </w:r>
      <w:r>
        <w:rPr>
          <w:noProof/>
        </w:rPr>
        <w:tab/>
      </w:r>
      <w:r>
        <w:rPr>
          <w:noProof/>
        </w:rPr>
        <w:fldChar w:fldCharType="begin"/>
      </w:r>
      <w:r>
        <w:rPr>
          <w:noProof/>
        </w:rPr>
        <w:instrText xml:space="preserve"> PAGEREF _Toc184387370 \h </w:instrText>
      </w:r>
      <w:r>
        <w:rPr>
          <w:noProof/>
        </w:rPr>
      </w:r>
      <w:r>
        <w:rPr>
          <w:noProof/>
        </w:rPr>
        <w:fldChar w:fldCharType="separate"/>
      </w:r>
      <w:r>
        <w:rPr>
          <w:noProof/>
        </w:rPr>
        <w:t>2</w:t>
      </w:r>
      <w:r>
        <w:rPr>
          <w:noProof/>
        </w:rPr>
        <w:fldChar w:fldCharType="end"/>
      </w:r>
    </w:p>
    <w:p w14:paraId="146F4E34" w14:textId="52C87D75"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4</w:t>
      </w:r>
      <w:r>
        <w:rPr>
          <w:rFonts w:asciiTheme="minorHAnsi" w:eastAsiaTheme="minorEastAsia" w:hAnsiTheme="minorHAnsi" w:cstheme="minorBidi"/>
          <w:b w:val="0"/>
          <w:bCs w:val="0"/>
          <w:noProof/>
          <w:kern w:val="2"/>
          <w:sz w:val="24"/>
          <w:szCs w:val="24"/>
          <w14:ligatures w14:val="standardContextual"/>
        </w:rPr>
        <w:tab/>
      </w:r>
      <w:r>
        <w:rPr>
          <w:noProof/>
        </w:rPr>
        <w:t>Task Work Order Management Process</w:t>
      </w:r>
      <w:r>
        <w:rPr>
          <w:noProof/>
        </w:rPr>
        <w:tab/>
      </w:r>
      <w:r>
        <w:rPr>
          <w:noProof/>
        </w:rPr>
        <w:fldChar w:fldCharType="begin"/>
      </w:r>
      <w:r>
        <w:rPr>
          <w:noProof/>
        </w:rPr>
        <w:instrText xml:space="preserve"> PAGEREF _Toc184387371 \h </w:instrText>
      </w:r>
      <w:r>
        <w:rPr>
          <w:noProof/>
        </w:rPr>
      </w:r>
      <w:r>
        <w:rPr>
          <w:noProof/>
        </w:rPr>
        <w:fldChar w:fldCharType="separate"/>
      </w:r>
      <w:r>
        <w:rPr>
          <w:noProof/>
        </w:rPr>
        <w:t>2</w:t>
      </w:r>
      <w:r>
        <w:rPr>
          <w:noProof/>
        </w:rPr>
        <w:fldChar w:fldCharType="end"/>
      </w:r>
    </w:p>
    <w:p w14:paraId="0D17E621" w14:textId="7C9D3071"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5</w:t>
      </w:r>
      <w:r>
        <w:rPr>
          <w:rFonts w:asciiTheme="minorHAnsi" w:eastAsiaTheme="minorEastAsia" w:hAnsiTheme="minorHAnsi" w:cstheme="minorBidi"/>
          <w:b w:val="0"/>
          <w:bCs w:val="0"/>
          <w:noProof/>
          <w:kern w:val="2"/>
          <w:sz w:val="24"/>
          <w:szCs w:val="24"/>
          <w14:ligatures w14:val="standardContextual"/>
        </w:rPr>
        <w:tab/>
      </w:r>
      <w:r>
        <w:rPr>
          <w:noProof/>
        </w:rPr>
        <w:t>Quality Assurance</w:t>
      </w:r>
      <w:r>
        <w:rPr>
          <w:noProof/>
        </w:rPr>
        <w:tab/>
      </w:r>
      <w:r>
        <w:rPr>
          <w:noProof/>
        </w:rPr>
        <w:fldChar w:fldCharType="begin"/>
      </w:r>
      <w:r>
        <w:rPr>
          <w:noProof/>
        </w:rPr>
        <w:instrText xml:space="preserve"> PAGEREF _Toc184387372 \h </w:instrText>
      </w:r>
      <w:r>
        <w:rPr>
          <w:noProof/>
        </w:rPr>
      </w:r>
      <w:r>
        <w:rPr>
          <w:noProof/>
        </w:rPr>
        <w:fldChar w:fldCharType="separate"/>
      </w:r>
      <w:r>
        <w:rPr>
          <w:noProof/>
        </w:rPr>
        <w:t>2</w:t>
      </w:r>
      <w:r>
        <w:rPr>
          <w:noProof/>
        </w:rPr>
        <w:fldChar w:fldCharType="end"/>
      </w:r>
    </w:p>
    <w:p w14:paraId="68E42D2B" w14:textId="3CFE2764"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6</w:t>
      </w:r>
      <w:r>
        <w:rPr>
          <w:rFonts w:asciiTheme="minorHAnsi" w:eastAsiaTheme="minorEastAsia" w:hAnsiTheme="minorHAnsi" w:cstheme="minorBidi"/>
          <w:b w:val="0"/>
          <w:bCs w:val="0"/>
          <w:noProof/>
          <w:kern w:val="2"/>
          <w:sz w:val="24"/>
          <w:szCs w:val="24"/>
          <w14:ligatures w14:val="standardContextual"/>
        </w:rPr>
        <w:tab/>
      </w:r>
      <w:r>
        <w:rPr>
          <w:noProof/>
        </w:rPr>
        <w:t>Staffing</w:t>
      </w:r>
      <w:r>
        <w:rPr>
          <w:noProof/>
        </w:rPr>
        <w:tab/>
      </w:r>
      <w:r>
        <w:rPr>
          <w:noProof/>
        </w:rPr>
        <w:fldChar w:fldCharType="begin"/>
      </w:r>
      <w:r>
        <w:rPr>
          <w:noProof/>
        </w:rPr>
        <w:instrText xml:space="preserve"> PAGEREF _Toc184387373 \h </w:instrText>
      </w:r>
      <w:r>
        <w:rPr>
          <w:noProof/>
        </w:rPr>
      </w:r>
      <w:r>
        <w:rPr>
          <w:noProof/>
        </w:rPr>
        <w:fldChar w:fldCharType="separate"/>
      </w:r>
      <w:r>
        <w:rPr>
          <w:noProof/>
        </w:rPr>
        <w:t>2</w:t>
      </w:r>
      <w:r>
        <w:rPr>
          <w:noProof/>
        </w:rPr>
        <w:fldChar w:fldCharType="end"/>
      </w:r>
    </w:p>
    <w:p w14:paraId="14A5B8C5" w14:textId="2D45344C"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7</w:t>
      </w:r>
      <w:r>
        <w:rPr>
          <w:rFonts w:asciiTheme="minorHAnsi" w:eastAsiaTheme="minorEastAsia" w:hAnsiTheme="minorHAnsi" w:cstheme="minorBidi"/>
          <w:b w:val="0"/>
          <w:bCs w:val="0"/>
          <w:noProof/>
          <w:kern w:val="2"/>
          <w:sz w:val="24"/>
          <w:szCs w:val="24"/>
          <w14:ligatures w14:val="standardContextual"/>
        </w:rPr>
        <w:tab/>
      </w:r>
      <w:r>
        <w:rPr>
          <w:noProof/>
        </w:rPr>
        <w:t>Financial</w:t>
      </w:r>
      <w:r>
        <w:rPr>
          <w:noProof/>
        </w:rPr>
        <w:tab/>
      </w:r>
      <w:r>
        <w:rPr>
          <w:noProof/>
        </w:rPr>
        <w:fldChar w:fldCharType="begin"/>
      </w:r>
      <w:r>
        <w:rPr>
          <w:noProof/>
        </w:rPr>
        <w:instrText xml:space="preserve"> PAGEREF _Toc184387374 \h </w:instrText>
      </w:r>
      <w:r>
        <w:rPr>
          <w:noProof/>
        </w:rPr>
      </w:r>
      <w:r>
        <w:rPr>
          <w:noProof/>
        </w:rPr>
        <w:fldChar w:fldCharType="separate"/>
      </w:r>
      <w:r>
        <w:rPr>
          <w:noProof/>
        </w:rPr>
        <w:t>3</w:t>
      </w:r>
      <w:r>
        <w:rPr>
          <w:noProof/>
        </w:rPr>
        <w:fldChar w:fldCharType="end"/>
      </w:r>
    </w:p>
    <w:p w14:paraId="34AE117E" w14:textId="024FC664"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8</w:t>
      </w:r>
      <w:r>
        <w:rPr>
          <w:rFonts w:asciiTheme="minorHAnsi" w:eastAsiaTheme="minorEastAsia" w:hAnsiTheme="minorHAnsi" w:cstheme="minorBidi"/>
          <w:b w:val="0"/>
          <w:bCs w:val="0"/>
          <w:noProof/>
          <w:kern w:val="2"/>
          <w:sz w:val="24"/>
          <w:szCs w:val="24"/>
          <w14:ligatures w14:val="standardContextual"/>
        </w:rPr>
        <w:tab/>
      </w:r>
      <w:r>
        <w:rPr>
          <w:noProof/>
        </w:rPr>
        <w:t>Technical</w:t>
      </w:r>
      <w:r>
        <w:rPr>
          <w:noProof/>
        </w:rPr>
        <w:tab/>
      </w:r>
      <w:r>
        <w:rPr>
          <w:noProof/>
        </w:rPr>
        <w:fldChar w:fldCharType="begin"/>
      </w:r>
      <w:r>
        <w:rPr>
          <w:noProof/>
        </w:rPr>
        <w:instrText xml:space="preserve"> PAGEREF _Toc184387375 \h </w:instrText>
      </w:r>
      <w:r>
        <w:rPr>
          <w:noProof/>
        </w:rPr>
      </w:r>
      <w:r>
        <w:rPr>
          <w:noProof/>
        </w:rPr>
        <w:fldChar w:fldCharType="separate"/>
      </w:r>
      <w:r>
        <w:rPr>
          <w:noProof/>
        </w:rPr>
        <w:t>3</w:t>
      </w:r>
      <w:r>
        <w:rPr>
          <w:noProof/>
        </w:rPr>
        <w:fldChar w:fldCharType="end"/>
      </w:r>
    </w:p>
    <w:p w14:paraId="14E1E3E5" w14:textId="4280EFBF"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9</w:t>
      </w:r>
      <w:r>
        <w:rPr>
          <w:rFonts w:asciiTheme="minorHAnsi" w:eastAsiaTheme="minorEastAsia" w:hAnsiTheme="minorHAnsi" w:cstheme="minorBidi"/>
          <w:b w:val="0"/>
          <w:bCs w:val="0"/>
          <w:noProof/>
          <w:kern w:val="2"/>
          <w:sz w:val="24"/>
          <w:szCs w:val="24"/>
          <w14:ligatures w14:val="standardContextual"/>
        </w:rPr>
        <w:tab/>
      </w:r>
      <w:r>
        <w:rPr>
          <w:noProof/>
        </w:rPr>
        <w:t>Management</w:t>
      </w:r>
      <w:r>
        <w:rPr>
          <w:noProof/>
        </w:rPr>
        <w:tab/>
      </w:r>
      <w:r>
        <w:rPr>
          <w:noProof/>
        </w:rPr>
        <w:fldChar w:fldCharType="begin"/>
      </w:r>
      <w:r>
        <w:rPr>
          <w:noProof/>
        </w:rPr>
        <w:instrText xml:space="preserve"> PAGEREF _Toc184387376 \h </w:instrText>
      </w:r>
      <w:r>
        <w:rPr>
          <w:noProof/>
        </w:rPr>
      </w:r>
      <w:r>
        <w:rPr>
          <w:noProof/>
        </w:rPr>
        <w:fldChar w:fldCharType="separate"/>
      </w:r>
      <w:r>
        <w:rPr>
          <w:noProof/>
        </w:rPr>
        <w:t>3</w:t>
      </w:r>
      <w:r>
        <w:rPr>
          <w:noProof/>
        </w:rPr>
        <w:fldChar w:fldCharType="end"/>
      </w:r>
    </w:p>
    <w:p w14:paraId="38F088DB" w14:textId="39A58163" w:rsidR="00C769E3" w:rsidRDefault="00C769E3">
      <w:pPr>
        <w:pStyle w:val="TOC2"/>
        <w:rPr>
          <w:rFonts w:asciiTheme="minorHAnsi" w:eastAsiaTheme="minorEastAsia" w:hAnsiTheme="minorHAnsi" w:cstheme="minorBidi"/>
          <w:b w:val="0"/>
          <w:i w:val="0"/>
          <w:noProof/>
          <w:kern w:val="2"/>
          <w14:ligatures w14:val="standardContextual"/>
        </w:rPr>
      </w:pPr>
      <w:r>
        <w:rPr>
          <w:noProof/>
        </w:rPr>
        <w:t>9.1</w:t>
      </w:r>
      <w:r>
        <w:rPr>
          <w:rFonts w:asciiTheme="minorHAnsi" w:eastAsiaTheme="minorEastAsia" w:hAnsiTheme="minorHAnsi" w:cstheme="minorBidi"/>
          <w:b w:val="0"/>
          <w:i w:val="0"/>
          <w:noProof/>
          <w:kern w:val="2"/>
          <w14:ligatures w14:val="standardContextual"/>
        </w:rPr>
        <w:tab/>
      </w:r>
      <w:r>
        <w:rPr>
          <w:noProof/>
        </w:rPr>
        <w:t>Risk Management</w:t>
      </w:r>
      <w:r>
        <w:rPr>
          <w:noProof/>
        </w:rPr>
        <w:tab/>
      </w:r>
      <w:r>
        <w:rPr>
          <w:noProof/>
        </w:rPr>
        <w:fldChar w:fldCharType="begin"/>
      </w:r>
      <w:r>
        <w:rPr>
          <w:noProof/>
        </w:rPr>
        <w:instrText xml:space="preserve"> PAGEREF _Toc184387377 \h </w:instrText>
      </w:r>
      <w:r>
        <w:rPr>
          <w:noProof/>
        </w:rPr>
      </w:r>
      <w:r>
        <w:rPr>
          <w:noProof/>
        </w:rPr>
        <w:fldChar w:fldCharType="separate"/>
      </w:r>
      <w:r>
        <w:rPr>
          <w:noProof/>
        </w:rPr>
        <w:t>3</w:t>
      </w:r>
      <w:r>
        <w:rPr>
          <w:noProof/>
        </w:rPr>
        <w:fldChar w:fldCharType="end"/>
      </w:r>
    </w:p>
    <w:p w14:paraId="7EBF0A07" w14:textId="3D56F7A1" w:rsidR="00C769E3" w:rsidRDefault="00C769E3">
      <w:pPr>
        <w:pStyle w:val="TOC2"/>
        <w:rPr>
          <w:rFonts w:asciiTheme="minorHAnsi" w:eastAsiaTheme="minorEastAsia" w:hAnsiTheme="minorHAnsi" w:cstheme="minorBidi"/>
          <w:b w:val="0"/>
          <w:i w:val="0"/>
          <w:noProof/>
          <w:kern w:val="2"/>
          <w14:ligatures w14:val="standardContextual"/>
        </w:rPr>
      </w:pPr>
      <w:r>
        <w:rPr>
          <w:noProof/>
        </w:rPr>
        <w:t>9.2</w:t>
      </w:r>
      <w:r>
        <w:rPr>
          <w:rFonts w:asciiTheme="minorHAnsi" w:eastAsiaTheme="minorEastAsia" w:hAnsiTheme="minorHAnsi" w:cstheme="minorBidi"/>
          <w:b w:val="0"/>
          <w:i w:val="0"/>
          <w:noProof/>
          <w:kern w:val="2"/>
          <w14:ligatures w14:val="standardContextual"/>
        </w:rPr>
        <w:tab/>
      </w:r>
      <w:r>
        <w:rPr>
          <w:noProof/>
        </w:rPr>
        <w:t>Change Management</w:t>
      </w:r>
      <w:r>
        <w:rPr>
          <w:noProof/>
        </w:rPr>
        <w:tab/>
      </w:r>
      <w:r>
        <w:rPr>
          <w:noProof/>
        </w:rPr>
        <w:fldChar w:fldCharType="begin"/>
      </w:r>
      <w:r>
        <w:rPr>
          <w:noProof/>
        </w:rPr>
        <w:instrText xml:space="preserve"> PAGEREF _Toc184387378 \h </w:instrText>
      </w:r>
      <w:r>
        <w:rPr>
          <w:noProof/>
        </w:rPr>
      </w:r>
      <w:r>
        <w:rPr>
          <w:noProof/>
        </w:rPr>
        <w:fldChar w:fldCharType="separate"/>
      </w:r>
      <w:r>
        <w:rPr>
          <w:noProof/>
        </w:rPr>
        <w:t>3</w:t>
      </w:r>
      <w:r>
        <w:rPr>
          <w:noProof/>
        </w:rPr>
        <w:fldChar w:fldCharType="end"/>
      </w:r>
    </w:p>
    <w:p w14:paraId="01F0B1E5" w14:textId="0E8D7DDA" w:rsidR="00C769E3" w:rsidRDefault="00C769E3">
      <w:pPr>
        <w:pStyle w:val="TOC2"/>
        <w:rPr>
          <w:rFonts w:asciiTheme="minorHAnsi" w:eastAsiaTheme="minorEastAsia" w:hAnsiTheme="minorHAnsi" w:cstheme="minorBidi"/>
          <w:b w:val="0"/>
          <w:i w:val="0"/>
          <w:noProof/>
          <w:kern w:val="2"/>
          <w14:ligatures w14:val="standardContextual"/>
        </w:rPr>
      </w:pPr>
      <w:r>
        <w:rPr>
          <w:noProof/>
        </w:rPr>
        <w:t>9.3</w:t>
      </w:r>
      <w:r>
        <w:rPr>
          <w:rFonts w:asciiTheme="minorHAnsi" w:eastAsiaTheme="minorEastAsia" w:hAnsiTheme="minorHAnsi" w:cstheme="minorBidi"/>
          <w:b w:val="0"/>
          <w:i w:val="0"/>
          <w:noProof/>
          <w:kern w:val="2"/>
          <w14:ligatures w14:val="standardContextual"/>
        </w:rPr>
        <w:tab/>
      </w:r>
      <w:r>
        <w:rPr>
          <w:noProof/>
        </w:rPr>
        <w:t>Subcontract Closeout Management</w:t>
      </w:r>
      <w:r>
        <w:rPr>
          <w:noProof/>
        </w:rPr>
        <w:tab/>
      </w:r>
      <w:r>
        <w:rPr>
          <w:noProof/>
        </w:rPr>
        <w:fldChar w:fldCharType="begin"/>
      </w:r>
      <w:r>
        <w:rPr>
          <w:noProof/>
        </w:rPr>
        <w:instrText xml:space="preserve"> PAGEREF _Toc184387379 \h </w:instrText>
      </w:r>
      <w:r>
        <w:rPr>
          <w:noProof/>
        </w:rPr>
      </w:r>
      <w:r>
        <w:rPr>
          <w:noProof/>
        </w:rPr>
        <w:fldChar w:fldCharType="separate"/>
      </w:r>
      <w:r>
        <w:rPr>
          <w:noProof/>
        </w:rPr>
        <w:t>3</w:t>
      </w:r>
      <w:r>
        <w:rPr>
          <w:noProof/>
        </w:rPr>
        <w:fldChar w:fldCharType="end"/>
      </w:r>
    </w:p>
    <w:p w14:paraId="09E561B5" w14:textId="49A15009"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10</w:t>
      </w:r>
      <w:r>
        <w:rPr>
          <w:rFonts w:asciiTheme="minorHAnsi" w:eastAsiaTheme="minorEastAsia" w:hAnsiTheme="minorHAnsi" w:cstheme="minorBidi"/>
          <w:b w:val="0"/>
          <w:bCs w:val="0"/>
          <w:noProof/>
          <w:kern w:val="2"/>
          <w:sz w:val="24"/>
          <w:szCs w:val="24"/>
          <w14:ligatures w14:val="standardContextual"/>
        </w:rPr>
        <w:tab/>
      </w:r>
      <w:r>
        <w:rPr>
          <w:noProof/>
        </w:rPr>
        <w:t>Invoice and Financial Status Reporting</w:t>
      </w:r>
      <w:r>
        <w:rPr>
          <w:noProof/>
        </w:rPr>
        <w:tab/>
      </w:r>
      <w:r>
        <w:rPr>
          <w:noProof/>
        </w:rPr>
        <w:fldChar w:fldCharType="begin"/>
      </w:r>
      <w:r>
        <w:rPr>
          <w:noProof/>
        </w:rPr>
        <w:instrText xml:space="preserve"> PAGEREF _Toc184387380 \h </w:instrText>
      </w:r>
      <w:r>
        <w:rPr>
          <w:noProof/>
        </w:rPr>
      </w:r>
      <w:r>
        <w:rPr>
          <w:noProof/>
        </w:rPr>
        <w:fldChar w:fldCharType="separate"/>
      </w:r>
      <w:r>
        <w:rPr>
          <w:noProof/>
        </w:rPr>
        <w:t>3</w:t>
      </w:r>
      <w:r>
        <w:rPr>
          <w:noProof/>
        </w:rPr>
        <w:fldChar w:fldCharType="end"/>
      </w:r>
    </w:p>
    <w:p w14:paraId="3FE2031F" w14:textId="33780A5F"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11</w:t>
      </w:r>
      <w:r>
        <w:rPr>
          <w:rFonts w:asciiTheme="minorHAnsi" w:eastAsiaTheme="minorEastAsia" w:hAnsiTheme="minorHAnsi" w:cstheme="minorBidi"/>
          <w:b w:val="0"/>
          <w:bCs w:val="0"/>
          <w:noProof/>
          <w:kern w:val="2"/>
          <w:sz w:val="24"/>
          <w:szCs w:val="24"/>
          <w14:ligatures w14:val="standardContextual"/>
        </w:rPr>
        <w:tab/>
      </w:r>
      <w:r>
        <w:rPr>
          <w:noProof/>
        </w:rPr>
        <w:t>Communications and Problem Resolution</w:t>
      </w:r>
      <w:r>
        <w:rPr>
          <w:noProof/>
        </w:rPr>
        <w:tab/>
      </w:r>
      <w:r>
        <w:rPr>
          <w:noProof/>
        </w:rPr>
        <w:fldChar w:fldCharType="begin"/>
      </w:r>
      <w:r>
        <w:rPr>
          <w:noProof/>
        </w:rPr>
        <w:instrText xml:space="preserve"> PAGEREF _Toc184387381 \h </w:instrText>
      </w:r>
      <w:r>
        <w:rPr>
          <w:noProof/>
        </w:rPr>
      </w:r>
      <w:r>
        <w:rPr>
          <w:noProof/>
        </w:rPr>
        <w:fldChar w:fldCharType="separate"/>
      </w:r>
      <w:r>
        <w:rPr>
          <w:noProof/>
        </w:rPr>
        <w:t>3</w:t>
      </w:r>
      <w:r>
        <w:rPr>
          <w:noProof/>
        </w:rPr>
        <w:fldChar w:fldCharType="end"/>
      </w:r>
    </w:p>
    <w:p w14:paraId="5C9E86BB" w14:textId="74DDEAFB" w:rsidR="00C769E3" w:rsidRDefault="00C769E3">
      <w:pPr>
        <w:pStyle w:val="TOC1"/>
        <w:rPr>
          <w:rFonts w:asciiTheme="minorHAnsi" w:eastAsiaTheme="minorEastAsia" w:hAnsiTheme="minorHAnsi" w:cstheme="minorBidi"/>
          <w:b w:val="0"/>
          <w:bCs w:val="0"/>
          <w:noProof/>
          <w:kern w:val="2"/>
          <w:sz w:val="24"/>
          <w:szCs w:val="24"/>
          <w14:ligatures w14:val="standardContextual"/>
        </w:rPr>
      </w:pPr>
      <w:r w:rsidRPr="003200E3">
        <w:rPr>
          <w:rFonts w:ascii="Arial Bold" w:hAnsi="Arial Bold"/>
          <w:noProof/>
        </w:rPr>
        <w:t>12</w:t>
      </w:r>
      <w:r>
        <w:rPr>
          <w:rFonts w:asciiTheme="minorHAnsi" w:eastAsiaTheme="minorEastAsia" w:hAnsiTheme="minorHAnsi" w:cstheme="minorBidi"/>
          <w:b w:val="0"/>
          <w:bCs w:val="0"/>
          <w:noProof/>
          <w:kern w:val="2"/>
          <w:sz w:val="24"/>
          <w:szCs w:val="24"/>
          <w14:ligatures w14:val="standardContextual"/>
        </w:rPr>
        <w:tab/>
      </w:r>
      <w:r>
        <w:rPr>
          <w:noProof/>
        </w:rPr>
        <w:t>User Definitions</w:t>
      </w:r>
      <w:r>
        <w:rPr>
          <w:noProof/>
        </w:rPr>
        <w:tab/>
      </w:r>
      <w:r>
        <w:rPr>
          <w:noProof/>
        </w:rPr>
        <w:fldChar w:fldCharType="begin"/>
      </w:r>
      <w:r>
        <w:rPr>
          <w:noProof/>
        </w:rPr>
        <w:instrText xml:space="preserve"> PAGEREF _Toc184387382 \h </w:instrText>
      </w:r>
      <w:r>
        <w:rPr>
          <w:noProof/>
        </w:rPr>
      </w:r>
      <w:r>
        <w:rPr>
          <w:noProof/>
        </w:rPr>
        <w:fldChar w:fldCharType="separate"/>
      </w:r>
      <w:r>
        <w:rPr>
          <w:noProof/>
        </w:rPr>
        <w:t>4</w:t>
      </w:r>
      <w:r>
        <w:rPr>
          <w:noProof/>
        </w:rPr>
        <w:fldChar w:fldCharType="end"/>
      </w:r>
    </w:p>
    <w:p w14:paraId="5755F732" w14:textId="48A3939E" w:rsidR="008E00EB" w:rsidRPr="007517B8" w:rsidRDefault="008E00EB" w:rsidP="008E00EB">
      <w:r>
        <w:fldChar w:fldCharType="end"/>
      </w:r>
    </w:p>
    <w:p w14:paraId="17F929B6" w14:textId="77777777" w:rsidR="008E00EB" w:rsidRDefault="008E00EB" w:rsidP="008E00EB"/>
    <w:p w14:paraId="4CC1D7D9" w14:textId="77777777" w:rsidR="008E00EB" w:rsidRDefault="008E00EB" w:rsidP="008E00EB">
      <w:pPr>
        <w:jc w:val="left"/>
      </w:pPr>
      <w:r>
        <w:br w:type="page"/>
      </w:r>
    </w:p>
    <w:p w14:paraId="43828A88" w14:textId="77777777" w:rsidR="008E00EB" w:rsidRDefault="008E00EB" w:rsidP="008E00EB">
      <w:pPr>
        <w:pStyle w:val="Heading-TOC"/>
      </w:pPr>
      <w:r>
        <w:lastRenderedPageBreak/>
        <w:t>List of Tables</w:t>
      </w:r>
    </w:p>
    <w:p w14:paraId="02095010" w14:textId="77777777" w:rsidR="008E00EB" w:rsidRDefault="008E00EB" w:rsidP="008E00EB"/>
    <w:p w14:paraId="46563CE8" w14:textId="77777777" w:rsidR="005421AA" w:rsidRDefault="008E00EB">
      <w:pPr>
        <w:pStyle w:val="TableofFigures"/>
        <w:rPr>
          <w:rFonts w:asciiTheme="minorHAnsi" w:eastAsiaTheme="minorEastAsia" w:hAnsiTheme="minorHAnsi" w:cstheme="minorBidi"/>
          <w:b w:val="0"/>
          <w:noProof/>
          <w:lang w:eastAsia="ja-JP"/>
        </w:rPr>
      </w:pPr>
      <w:r>
        <w:rPr>
          <w:b w:val="0"/>
        </w:rPr>
        <w:fldChar w:fldCharType="begin"/>
      </w:r>
      <w:r>
        <w:instrText xml:space="preserve"> TOC \f T \t "Table Caption" \c </w:instrText>
      </w:r>
      <w:r>
        <w:rPr>
          <w:b w:val="0"/>
        </w:rPr>
        <w:fldChar w:fldCharType="separate"/>
      </w:r>
      <w:r w:rsidR="005421AA">
        <w:rPr>
          <w:noProof/>
        </w:rPr>
        <w:t>Table 1: Title</w:t>
      </w:r>
      <w:r w:rsidR="005421AA">
        <w:rPr>
          <w:noProof/>
        </w:rPr>
        <w:tab/>
      </w:r>
      <w:r w:rsidR="005421AA">
        <w:rPr>
          <w:noProof/>
        </w:rPr>
        <w:fldChar w:fldCharType="begin"/>
      </w:r>
      <w:r w:rsidR="005421AA">
        <w:rPr>
          <w:noProof/>
        </w:rPr>
        <w:instrText xml:space="preserve"> PAGEREF _Toc307813622 \h </w:instrText>
      </w:r>
      <w:r w:rsidR="005421AA">
        <w:rPr>
          <w:noProof/>
        </w:rPr>
      </w:r>
      <w:r w:rsidR="005421AA">
        <w:rPr>
          <w:noProof/>
        </w:rPr>
        <w:fldChar w:fldCharType="separate"/>
      </w:r>
      <w:r w:rsidR="005421AA">
        <w:rPr>
          <w:noProof/>
        </w:rPr>
        <w:t>3</w:t>
      </w:r>
      <w:r w:rsidR="005421AA">
        <w:rPr>
          <w:noProof/>
        </w:rPr>
        <w:fldChar w:fldCharType="end"/>
      </w:r>
    </w:p>
    <w:p w14:paraId="559E7995" w14:textId="77777777" w:rsidR="008E00EB" w:rsidRDefault="008E00EB" w:rsidP="008E00EB">
      <w:r>
        <w:fldChar w:fldCharType="end"/>
      </w:r>
    </w:p>
    <w:p w14:paraId="3BAB3926" w14:textId="77777777" w:rsidR="008E00EB" w:rsidRDefault="008E00EB" w:rsidP="008E00EB"/>
    <w:p w14:paraId="32BC2F7C" w14:textId="77777777" w:rsidR="008E00EB" w:rsidRPr="00EF3A49" w:rsidRDefault="008E00EB" w:rsidP="008E00EB">
      <w:pPr>
        <w:pStyle w:val="Heading-TOC"/>
      </w:pPr>
      <w:r>
        <w:t>List of Figures</w:t>
      </w:r>
    </w:p>
    <w:p w14:paraId="7876893A" w14:textId="77777777" w:rsidR="008E00EB" w:rsidRDefault="008E00EB" w:rsidP="008E00EB"/>
    <w:p w14:paraId="197DD670" w14:textId="77777777" w:rsidR="005421AA" w:rsidRDefault="008E00EB">
      <w:pPr>
        <w:pStyle w:val="TableofFigures"/>
        <w:rPr>
          <w:rFonts w:asciiTheme="minorHAnsi" w:eastAsiaTheme="minorEastAsia" w:hAnsiTheme="minorHAnsi" w:cstheme="minorBidi"/>
          <w:b w:val="0"/>
          <w:noProof/>
          <w:lang w:eastAsia="ja-JP"/>
        </w:rPr>
      </w:pPr>
      <w:r>
        <w:rPr>
          <w:b w:val="0"/>
        </w:rPr>
        <w:fldChar w:fldCharType="begin"/>
      </w:r>
      <w:r>
        <w:instrText xml:space="preserve"> TOC \t "Figure Captions" \c </w:instrText>
      </w:r>
      <w:r>
        <w:rPr>
          <w:b w:val="0"/>
        </w:rPr>
        <w:fldChar w:fldCharType="separate"/>
      </w:r>
      <w:r w:rsidR="005421AA">
        <w:rPr>
          <w:noProof/>
        </w:rPr>
        <w:t>Figure 1: Title</w:t>
      </w:r>
      <w:r w:rsidR="005421AA">
        <w:rPr>
          <w:noProof/>
        </w:rPr>
        <w:tab/>
      </w:r>
      <w:r w:rsidR="005421AA">
        <w:rPr>
          <w:noProof/>
        </w:rPr>
        <w:fldChar w:fldCharType="begin"/>
      </w:r>
      <w:r w:rsidR="005421AA">
        <w:rPr>
          <w:noProof/>
        </w:rPr>
        <w:instrText xml:space="preserve"> PAGEREF _Toc307813629 \h </w:instrText>
      </w:r>
      <w:r w:rsidR="005421AA">
        <w:rPr>
          <w:noProof/>
        </w:rPr>
      </w:r>
      <w:r w:rsidR="005421AA">
        <w:rPr>
          <w:noProof/>
        </w:rPr>
        <w:fldChar w:fldCharType="separate"/>
      </w:r>
      <w:r w:rsidR="005421AA">
        <w:rPr>
          <w:noProof/>
        </w:rPr>
        <w:t>3</w:t>
      </w:r>
      <w:r w:rsidR="005421AA">
        <w:rPr>
          <w:noProof/>
        </w:rPr>
        <w:fldChar w:fldCharType="end"/>
      </w:r>
    </w:p>
    <w:p w14:paraId="7716A863" w14:textId="77777777" w:rsidR="008E00EB" w:rsidRPr="007517B8" w:rsidRDefault="008E00EB" w:rsidP="008E00EB">
      <w:r>
        <w:fldChar w:fldCharType="end"/>
      </w:r>
    </w:p>
    <w:p w14:paraId="3B46D0FB" w14:textId="77777777" w:rsidR="008E00EB" w:rsidRPr="007517B8" w:rsidRDefault="008E00EB" w:rsidP="008E00EB"/>
    <w:p w14:paraId="26CC0022" w14:textId="77777777" w:rsidR="008E00EB" w:rsidRDefault="008E00EB" w:rsidP="008E00EB">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7B2DCEBF" w14:textId="77777777" w:rsidR="008E00EB" w:rsidRPr="007517B8" w:rsidRDefault="008E00EB" w:rsidP="008E00EB"/>
    <w:p w14:paraId="53013C0E" w14:textId="77777777" w:rsidR="008E00EB" w:rsidRDefault="008E00EB" w:rsidP="008E00EB">
      <w:pPr>
        <w:pStyle w:val="AcronymList"/>
      </w:pPr>
      <w:r>
        <w:t>FDOT</w:t>
      </w:r>
      <w:r>
        <w:tab/>
        <w:t>Florida Department of Transportation</w:t>
      </w:r>
    </w:p>
    <w:p w14:paraId="7169D9E5" w14:textId="77777777" w:rsidR="008E00EB" w:rsidRDefault="008E00EB" w:rsidP="008E00EB">
      <w:pPr>
        <w:pStyle w:val="AcronymList"/>
      </w:pPr>
      <w:r>
        <w:t>ITS</w:t>
      </w:r>
      <w:r>
        <w:tab/>
        <w:t>Intelligent Transportation Systems</w:t>
      </w:r>
    </w:p>
    <w:p w14:paraId="6508AAFF" w14:textId="0698D197" w:rsidR="000A166B" w:rsidRDefault="000A166B" w:rsidP="008E00EB">
      <w:pPr>
        <w:pStyle w:val="AcronymList"/>
      </w:pPr>
      <w:r>
        <w:t>PMP</w:t>
      </w:r>
      <w:r>
        <w:tab/>
        <w:t>Project Management Plan</w:t>
      </w:r>
    </w:p>
    <w:p w14:paraId="61747A11" w14:textId="3E844A69" w:rsidR="00B52D57" w:rsidRDefault="00B52D57" w:rsidP="008E00EB">
      <w:pPr>
        <w:pStyle w:val="AcronymList"/>
      </w:pPr>
      <w:r>
        <w:t>PSEMP</w:t>
      </w:r>
      <w:r>
        <w:tab/>
        <w:t>Project Systems Engineering Management Plan</w:t>
      </w:r>
    </w:p>
    <w:p w14:paraId="1DF1A4A8" w14:textId="60B00CFE" w:rsidR="000A166B" w:rsidRDefault="000A166B" w:rsidP="008E00EB">
      <w:pPr>
        <w:pStyle w:val="AcronymList"/>
      </w:pPr>
      <w:r>
        <w:t>QMP</w:t>
      </w:r>
      <w:r>
        <w:tab/>
        <w:t>Quality Management Plan</w:t>
      </w:r>
    </w:p>
    <w:p w14:paraId="55943CDB" w14:textId="27ED9369" w:rsidR="00264124" w:rsidRDefault="00264124" w:rsidP="008E00EB">
      <w:pPr>
        <w:pStyle w:val="AcronymList"/>
      </w:pPr>
      <w:r>
        <w:t>RMP</w:t>
      </w:r>
      <w:r>
        <w:tab/>
        <w:t>Risk Management Plan</w:t>
      </w:r>
    </w:p>
    <w:p w14:paraId="7E5639CD" w14:textId="608125CE" w:rsidR="008E00EB" w:rsidRDefault="007B5A4B" w:rsidP="008E00EB">
      <w:pPr>
        <w:pStyle w:val="AcronymList"/>
      </w:pPr>
      <w:r>
        <w:t>SMP</w:t>
      </w:r>
      <w:r>
        <w:tab/>
        <w:t>Subcontract Management Plan</w:t>
      </w:r>
    </w:p>
    <w:p w14:paraId="4CF47923" w14:textId="77777777" w:rsidR="008E00EB" w:rsidRDefault="008E00EB" w:rsidP="008E00EB"/>
    <w:p w14:paraId="59D823BB" w14:textId="77777777" w:rsidR="008E00EB" w:rsidRDefault="008E00EB" w:rsidP="008E00EB"/>
    <w:p w14:paraId="53DFABFA" w14:textId="77777777" w:rsidR="008E00EB" w:rsidRPr="002E57AC" w:rsidRDefault="008E00EB" w:rsidP="008E00EB">
      <w:pPr>
        <w:sectPr w:rsidR="008E00EB" w:rsidRPr="002E57AC" w:rsidSect="008E00EB">
          <w:pgSz w:w="12240" w:h="15840"/>
          <w:pgMar w:top="1440" w:right="1440" w:bottom="1440" w:left="1440" w:header="720" w:footer="720" w:gutter="0"/>
          <w:pgNumType w:fmt="lowerRoman"/>
          <w:cols w:space="720"/>
          <w:titlePg/>
          <w:docGrid w:linePitch="360"/>
        </w:sectPr>
      </w:pPr>
    </w:p>
    <w:p w14:paraId="5173B667" w14:textId="70C8A46F" w:rsidR="00B52D57" w:rsidRPr="00B52D57" w:rsidRDefault="00B52D57" w:rsidP="00B52D57">
      <w:pPr>
        <w:pStyle w:val="ListParagraph"/>
        <w:numPr>
          <w:ilvl w:val="0"/>
          <w:numId w:val="36"/>
        </w:numPr>
        <w:rPr>
          <w:i/>
          <w:iCs/>
          <w:color w:val="0070C0"/>
          <w:u w:val="single"/>
        </w:rPr>
      </w:pPr>
      <w:bookmarkStart w:id="6" w:name="_Toc73413509"/>
      <w:bookmarkEnd w:id="0"/>
      <w:bookmarkEnd w:id="1"/>
      <w:bookmarkEnd w:id="2"/>
      <w:r w:rsidRPr="00B52D57">
        <w:rPr>
          <w:i/>
          <w:iCs/>
          <w:color w:val="0070C0"/>
          <w:u w:val="single"/>
        </w:rPr>
        <w:lastRenderedPageBreak/>
        <w:t>The Subcontract Management Plan (SMP) describes the process used by the Florida Department of Transportation (FDOT) to select qualified intelligent transportation systems (ITS) subcontractors and manage them efficiently</w:t>
      </w:r>
      <w:r>
        <w:rPr>
          <w:i/>
          <w:iCs/>
          <w:color w:val="0070C0"/>
          <w:u w:val="single"/>
        </w:rPr>
        <w:t xml:space="preserve"> Typically, Subcontractor management is addressed in the Project Systems Engineering Management (PSEMP). A SMP is recommended when required by the PSEMP for highly specialized Subcontractors or unique subcontracting scenarios. </w:t>
      </w:r>
      <w:r w:rsidRPr="00B52D57">
        <w:rPr>
          <w:i/>
          <w:iCs/>
          <w:color w:val="0070C0"/>
          <w:u w:val="single"/>
        </w:rPr>
        <w:t>The SMP combines the concerns of requirements management, project planning, project tracking, and project oversight for basic management control, along with necessary coordination of quality assurance and configuration management and applies this control to the subcontractor as appropriate.</w:t>
      </w:r>
    </w:p>
    <w:p w14:paraId="67D6EBFF" w14:textId="10B3B86A" w:rsidR="002B06D1" w:rsidRPr="0040675B" w:rsidRDefault="001266D4" w:rsidP="00D3765F">
      <w:pPr>
        <w:pStyle w:val="Heading1"/>
      </w:pPr>
      <w:bookmarkStart w:id="7" w:name="_Toc184387366"/>
      <w:r>
        <w:t>Overview</w:t>
      </w:r>
      <w:bookmarkEnd w:id="7"/>
    </w:p>
    <w:p w14:paraId="1CA20675" w14:textId="29D047CE" w:rsidR="0040675B" w:rsidRDefault="001266D4" w:rsidP="0040675B">
      <w:r>
        <w:t xml:space="preserve">The Subcontract Management Plan (SMP) describes the process used by the </w:t>
      </w:r>
      <w:r w:rsidR="007B5A4B">
        <w:t>Florida Department of Transportation (</w:t>
      </w:r>
      <w:r>
        <w:t>FDOT</w:t>
      </w:r>
      <w:r w:rsidR="007B5A4B">
        <w:t>)</w:t>
      </w:r>
      <w:r>
        <w:t xml:space="preserve"> to select qualified </w:t>
      </w:r>
      <w:r w:rsidR="007B5A4B">
        <w:t>intelligent transportation systems (</w:t>
      </w:r>
      <w:r>
        <w:t>ITS</w:t>
      </w:r>
      <w:r w:rsidR="007B5A4B">
        <w:t>)</w:t>
      </w:r>
      <w:r>
        <w:t xml:space="preserve"> subcontractors and manage them efficiently</w:t>
      </w:r>
      <w:r w:rsidR="00B52D57">
        <w:t xml:space="preserve"> for the [</w:t>
      </w:r>
      <w:r w:rsidR="00B52D57" w:rsidRPr="00B52D57">
        <w:rPr>
          <w:i/>
          <w:iCs/>
          <w:color w:val="0070C0"/>
          <w:u w:val="single"/>
        </w:rPr>
        <w:t>Insert Project Name</w:t>
      </w:r>
      <w:r w:rsidR="00B52D57">
        <w:t>]</w:t>
      </w:r>
      <w:r w:rsidR="00B96A1F">
        <w:t xml:space="preserve">. </w:t>
      </w:r>
    </w:p>
    <w:p w14:paraId="04AC1B44" w14:textId="28F9B48F" w:rsidR="001266D4" w:rsidRDefault="001266D4" w:rsidP="00D3765F">
      <w:pPr>
        <w:pStyle w:val="Heading2"/>
      </w:pPr>
      <w:bookmarkStart w:id="8" w:name="_Toc59370769"/>
      <w:bookmarkStart w:id="9" w:name="_Toc73413816"/>
      <w:bookmarkStart w:id="10" w:name="_Toc184387367"/>
      <w:r>
        <w:t>Scope</w:t>
      </w:r>
      <w:bookmarkEnd w:id="8"/>
      <w:bookmarkEnd w:id="9"/>
      <w:bookmarkEnd w:id="10"/>
    </w:p>
    <w:p w14:paraId="35E2B930" w14:textId="498962AF" w:rsidR="001266D4" w:rsidRDefault="001266D4" w:rsidP="001266D4">
      <w:r>
        <w:t xml:space="preserve">The SMP sets forth the processes for managing and integrating project </w:t>
      </w:r>
      <w:r w:rsidR="00997E4A">
        <w:t>activities and</w:t>
      </w:r>
      <w:r>
        <w:t xml:space="preserve"> provides methods and guidance for the selection and management of subcontractors using proven processes and methods that assure successful program execution. </w:t>
      </w:r>
    </w:p>
    <w:p w14:paraId="55E7437F" w14:textId="77777777" w:rsidR="001266D4" w:rsidRDefault="001266D4" w:rsidP="001266D4">
      <w:pPr>
        <w:rPr>
          <w:b/>
          <w:bCs/>
        </w:rPr>
      </w:pPr>
    </w:p>
    <w:p w14:paraId="24154FE8" w14:textId="0702F8AD" w:rsidR="001266D4" w:rsidRDefault="001266D4" w:rsidP="001266D4">
      <w:r>
        <w:t>The scope of the SMP begins at the preproposal stage and continues through subcontract execution, performance management, and closeout</w:t>
      </w:r>
      <w:r w:rsidR="00B96A1F">
        <w:t xml:space="preserve">. </w:t>
      </w:r>
      <w:r w:rsidR="00952ADD">
        <w:t>The SMP will be updated [</w:t>
      </w:r>
      <w:r w:rsidR="00952ADD" w:rsidRPr="00952ADD">
        <w:rPr>
          <w:i/>
          <w:iCs/>
          <w:color w:val="0070C0"/>
          <w:u w:val="single"/>
        </w:rPr>
        <w:t>annually or as required</w:t>
      </w:r>
      <w:r w:rsidR="00952ADD">
        <w:t xml:space="preserve">] to reflect changes in subcontractor management functions and/or processes. </w:t>
      </w:r>
      <w:r>
        <w:t>It provides guidance for subcontract management activities, including:</w:t>
      </w:r>
    </w:p>
    <w:p w14:paraId="60A738EB" w14:textId="77777777" w:rsidR="001266D4" w:rsidRDefault="001266D4" w:rsidP="001266D4"/>
    <w:p w14:paraId="0A3F6DB6"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Organization, roles, and responsibilities</w:t>
      </w:r>
    </w:p>
    <w:p w14:paraId="1815D7B7"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Methods and processes for subcontractor management</w:t>
      </w:r>
    </w:p>
    <w:p w14:paraId="60E067EC"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Management oversight for all subcontractors to minimize program impacts due to cost, schedule, or technical performance</w:t>
      </w:r>
    </w:p>
    <w:p w14:paraId="3B6B37C9"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Distribution of work</w:t>
      </w:r>
    </w:p>
    <w:p w14:paraId="343D5B42"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Subcontract task work order allocation</w:t>
      </w:r>
    </w:p>
    <w:p w14:paraId="039C905C"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Quality assurance of deliverables/products</w:t>
      </w:r>
    </w:p>
    <w:p w14:paraId="3B7F673D"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Status reporting and invoice procedures</w:t>
      </w:r>
    </w:p>
    <w:p w14:paraId="563286C4"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Ongoing communications</w:t>
      </w:r>
    </w:p>
    <w:p w14:paraId="09D7E746" w14:textId="77777777" w:rsidR="00740B2D" w:rsidRDefault="00740B2D" w:rsidP="00952ADD">
      <w:pPr>
        <w:pStyle w:val="Heading2"/>
      </w:pPr>
      <w:bookmarkStart w:id="11" w:name="_Toc184218622"/>
      <w:bookmarkStart w:id="12" w:name="_Toc184387368"/>
      <w:bookmarkStart w:id="13" w:name="_Toc59370770"/>
      <w:bookmarkStart w:id="14" w:name="_Toc73413817"/>
      <w:r>
        <w:t>Reference Documents</w:t>
      </w:r>
      <w:bookmarkEnd w:id="11"/>
      <w:bookmarkEnd w:id="12"/>
    </w:p>
    <w:p w14:paraId="016877C8" w14:textId="77777777" w:rsidR="00C769E3" w:rsidRDefault="00740B2D" w:rsidP="00C769E3">
      <w:pPr>
        <w:pStyle w:val="ListParagraph"/>
        <w:numPr>
          <w:ilvl w:val="0"/>
          <w:numId w:val="36"/>
        </w:numPr>
        <w:rPr>
          <w:i/>
          <w:iCs/>
          <w:color w:val="0070C0"/>
          <w:u w:val="single"/>
        </w:rPr>
      </w:pPr>
      <w:r w:rsidRPr="00C769E3">
        <w:rPr>
          <w:i/>
          <w:iCs/>
          <w:color w:val="0070C0"/>
          <w:u w:val="single"/>
        </w:rPr>
        <w:t>This section lists the number, title, revision, and date of all documents referenced in this plan.</w:t>
      </w:r>
    </w:p>
    <w:p w14:paraId="3AD0159D" w14:textId="54C6C055" w:rsidR="00740B2D" w:rsidRPr="00C769E3" w:rsidRDefault="00740B2D" w:rsidP="00C769E3">
      <w:pPr>
        <w:pStyle w:val="ListParagraph"/>
        <w:numPr>
          <w:ilvl w:val="0"/>
          <w:numId w:val="36"/>
        </w:numPr>
        <w:rPr>
          <w:i/>
          <w:iCs/>
          <w:color w:val="0070C0"/>
          <w:u w:val="single"/>
        </w:rPr>
      </w:pPr>
      <w:r w:rsidRPr="00C769E3">
        <w:rPr>
          <w:i/>
          <w:iCs/>
          <w:color w:val="0070C0"/>
          <w:u w:val="single"/>
        </w:rPr>
        <w:t>Include file locations, if possible</w:t>
      </w:r>
      <w:r w:rsidR="00C769E3">
        <w:rPr>
          <w:i/>
          <w:iCs/>
          <w:color w:val="0070C0"/>
          <w:u w:val="single"/>
        </w:rPr>
        <w:t>.</w:t>
      </w:r>
    </w:p>
    <w:p w14:paraId="5BD9EFD1" w14:textId="77777777" w:rsidR="00740B2D" w:rsidRDefault="00740B2D" w:rsidP="00740B2D">
      <w:pPr>
        <w:spacing w:after="60"/>
        <w:contextualSpacing/>
      </w:pPr>
    </w:p>
    <w:p w14:paraId="52D1FF37" w14:textId="77777777" w:rsidR="00740B2D" w:rsidRPr="00122825" w:rsidRDefault="00740B2D" w:rsidP="00740B2D">
      <w:pPr>
        <w:pStyle w:val="ListParagraph"/>
        <w:numPr>
          <w:ilvl w:val="0"/>
          <w:numId w:val="37"/>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FDOT documents</w:t>
      </w:r>
    </w:p>
    <w:p w14:paraId="5D38B619" w14:textId="77777777" w:rsidR="00740B2D" w:rsidRPr="00122825" w:rsidRDefault="00740B2D" w:rsidP="00740B2D">
      <w:pPr>
        <w:pStyle w:val="ListParagraph"/>
        <w:numPr>
          <w:ilvl w:val="0"/>
          <w:numId w:val="37"/>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Project plans</w:t>
      </w:r>
    </w:p>
    <w:p w14:paraId="63AEC41B" w14:textId="77777777" w:rsidR="00740B2D" w:rsidRPr="00122825" w:rsidRDefault="00740B2D" w:rsidP="00740B2D">
      <w:pPr>
        <w:pStyle w:val="ListParagraph"/>
        <w:numPr>
          <w:ilvl w:val="0"/>
          <w:numId w:val="37"/>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lastRenderedPageBreak/>
        <w:t>Operational procedures</w:t>
      </w:r>
    </w:p>
    <w:p w14:paraId="42A636A5" w14:textId="77777777" w:rsidR="00740B2D" w:rsidRPr="00122825" w:rsidRDefault="00740B2D" w:rsidP="00740B2D">
      <w:pPr>
        <w:pStyle w:val="ListParagraph"/>
        <w:numPr>
          <w:ilvl w:val="0"/>
          <w:numId w:val="37"/>
        </w:numPr>
        <w:rPr>
          <w:rFonts w:asciiTheme="minorHAnsi" w:hAnsiTheme="minorHAnsi" w:cstheme="minorHAnsi"/>
          <w:i/>
          <w:iCs/>
          <w:color w:val="7F7F7F" w:themeColor="text1" w:themeTint="80"/>
          <w:sz w:val="20"/>
          <w:szCs w:val="20"/>
        </w:rPr>
      </w:pPr>
      <w:r w:rsidRPr="00122825">
        <w:rPr>
          <w:rFonts w:asciiTheme="minorHAnsi" w:hAnsiTheme="minorHAnsi" w:cstheme="minorHAnsi"/>
          <w:i/>
          <w:iCs/>
          <w:color w:val="7F7F7F" w:themeColor="text1" w:themeTint="80"/>
          <w:sz w:val="20"/>
          <w:szCs w:val="20"/>
        </w:rPr>
        <w:t>Engineering instructions</w:t>
      </w:r>
    </w:p>
    <w:p w14:paraId="2C588229" w14:textId="45B60805" w:rsidR="001266D4" w:rsidRPr="001266D4" w:rsidRDefault="001266D4" w:rsidP="00D3765F">
      <w:pPr>
        <w:pStyle w:val="Heading1"/>
      </w:pPr>
      <w:bookmarkStart w:id="15" w:name="_Toc184387369"/>
      <w:r>
        <w:t>Org</w:t>
      </w:r>
      <w:r w:rsidRPr="001266D4">
        <w:t>anization and Responsibilities</w:t>
      </w:r>
      <w:bookmarkEnd w:id="13"/>
      <w:bookmarkEnd w:id="14"/>
      <w:bookmarkEnd w:id="15"/>
    </w:p>
    <w:p w14:paraId="28FC3027" w14:textId="7055BCCA" w:rsidR="001266D4" w:rsidRPr="000A166B" w:rsidRDefault="001266D4" w:rsidP="000A166B">
      <w:pPr>
        <w:pStyle w:val="ListParagraph"/>
        <w:numPr>
          <w:ilvl w:val="0"/>
          <w:numId w:val="36"/>
        </w:numPr>
        <w:spacing w:after="100" w:afterAutospacing="1"/>
        <w:rPr>
          <w:u w:val="single"/>
        </w:rPr>
      </w:pPr>
      <w:r w:rsidRPr="000A166B">
        <w:rPr>
          <w:i/>
          <w:iCs/>
          <w:color w:val="0070C0"/>
          <w:u w:val="single"/>
        </w:rPr>
        <w:t>This section describes the organization and responsibilities associated with the subcontract management process, including:</w:t>
      </w:r>
    </w:p>
    <w:p w14:paraId="6DD00DEC"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Project management</w:t>
      </w:r>
    </w:p>
    <w:p w14:paraId="61B31B0E"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Business management</w:t>
      </w:r>
    </w:p>
    <w:p w14:paraId="2F21DFE6"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Contracts and subcontract administration</w:t>
      </w:r>
    </w:p>
    <w:p w14:paraId="41973F0A"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Engineering</w:t>
      </w:r>
    </w:p>
    <w:p w14:paraId="625A3D38"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Environmental; health and safety; and security</w:t>
      </w:r>
    </w:p>
    <w:p w14:paraId="3AEB7E56"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 xml:space="preserve">Quality assurance </w:t>
      </w:r>
    </w:p>
    <w:p w14:paraId="203CC653" w14:textId="5DAB469B" w:rsidR="001266D4" w:rsidRPr="001266D4" w:rsidRDefault="001266D4" w:rsidP="00D3765F">
      <w:pPr>
        <w:pStyle w:val="Heading1"/>
      </w:pPr>
      <w:bookmarkStart w:id="16" w:name="_Toc59370771"/>
      <w:bookmarkStart w:id="17" w:name="_Toc73413818"/>
      <w:bookmarkStart w:id="18" w:name="_Toc184387370"/>
      <w:r w:rsidRPr="001266D4">
        <w:t>Subcontracting Plan</w:t>
      </w:r>
      <w:r>
        <w:t xml:space="preserve"> </w:t>
      </w:r>
      <w:r w:rsidRPr="001266D4">
        <w:t>/</w:t>
      </w:r>
      <w:r>
        <w:t xml:space="preserve"> S</w:t>
      </w:r>
      <w:r w:rsidRPr="001266D4">
        <w:t>ubcontractor Work Distribution</w:t>
      </w:r>
      <w:bookmarkEnd w:id="16"/>
      <w:bookmarkEnd w:id="17"/>
      <w:bookmarkEnd w:id="18"/>
    </w:p>
    <w:p w14:paraId="63B721DC" w14:textId="77777777" w:rsidR="00C769E3" w:rsidRDefault="001266D4" w:rsidP="00C769E3">
      <w:pPr>
        <w:pStyle w:val="ListParagraph"/>
        <w:numPr>
          <w:ilvl w:val="0"/>
          <w:numId w:val="36"/>
        </w:numPr>
        <w:rPr>
          <w:i/>
          <w:iCs/>
          <w:color w:val="0070C0"/>
          <w:u w:val="single"/>
        </w:rPr>
      </w:pPr>
      <w:r w:rsidRPr="00C769E3">
        <w:rPr>
          <w:i/>
          <w:iCs/>
          <w:color w:val="0070C0"/>
          <w:u w:val="single"/>
        </w:rPr>
        <w:t>This section describes the allocation/distribution of work among the project’s subcontractor team.</w:t>
      </w:r>
    </w:p>
    <w:p w14:paraId="19FE9564" w14:textId="316E5310" w:rsidR="001266D4" w:rsidRPr="00C769E3" w:rsidRDefault="00C769E3" w:rsidP="00C769E3">
      <w:pPr>
        <w:pStyle w:val="ListParagraph"/>
        <w:numPr>
          <w:ilvl w:val="0"/>
          <w:numId w:val="36"/>
        </w:numPr>
        <w:rPr>
          <w:i/>
          <w:iCs/>
          <w:color w:val="0070C0"/>
          <w:u w:val="single"/>
        </w:rPr>
      </w:pPr>
      <w:r w:rsidRPr="00952ADD">
        <w:rPr>
          <w:i/>
          <w:iCs/>
          <w:color w:val="0070C0"/>
          <w:u w:val="single"/>
        </w:rPr>
        <w:t>Reference to</w:t>
      </w:r>
      <w:r w:rsidR="00952ADD" w:rsidRPr="00952ADD">
        <w:rPr>
          <w:i/>
          <w:iCs/>
          <w:color w:val="0070C0"/>
          <w:u w:val="single"/>
        </w:rPr>
        <w:t xml:space="preserve"> the PSEMP</w:t>
      </w:r>
      <w:r w:rsidR="000A166B">
        <w:rPr>
          <w:i/>
          <w:iCs/>
          <w:color w:val="0070C0"/>
          <w:u w:val="single"/>
        </w:rPr>
        <w:t>, and/or the Project Management Plan (PMP)</w:t>
      </w:r>
      <w:r w:rsidR="00952ADD" w:rsidRPr="00952ADD">
        <w:rPr>
          <w:i/>
          <w:iCs/>
          <w:color w:val="0070C0"/>
          <w:u w:val="single"/>
        </w:rPr>
        <w:t>, as applicable.</w:t>
      </w:r>
    </w:p>
    <w:p w14:paraId="246B3654" w14:textId="0EC09E79" w:rsidR="001266D4" w:rsidRPr="001266D4" w:rsidRDefault="001266D4" w:rsidP="00D3765F">
      <w:pPr>
        <w:pStyle w:val="Heading1"/>
      </w:pPr>
      <w:bookmarkStart w:id="19" w:name="_Toc59370772"/>
      <w:bookmarkStart w:id="20" w:name="_Toc73413819"/>
      <w:bookmarkStart w:id="21" w:name="_Toc184387371"/>
      <w:r w:rsidRPr="001266D4">
        <w:t xml:space="preserve">Task </w:t>
      </w:r>
      <w:r>
        <w:t xml:space="preserve">Work </w:t>
      </w:r>
      <w:r w:rsidRPr="001266D4">
        <w:t>Order Management Process</w:t>
      </w:r>
      <w:bookmarkEnd w:id="19"/>
      <w:bookmarkEnd w:id="20"/>
      <w:bookmarkEnd w:id="21"/>
      <w:r w:rsidRPr="001266D4">
        <w:t xml:space="preserve"> </w:t>
      </w:r>
    </w:p>
    <w:p w14:paraId="068E7CC7" w14:textId="074021D4" w:rsidR="001266D4" w:rsidRPr="00C769E3" w:rsidRDefault="001266D4" w:rsidP="001266D4">
      <w:pPr>
        <w:pStyle w:val="ListParagraph"/>
        <w:numPr>
          <w:ilvl w:val="0"/>
          <w:numId w:val="36"/>
        </w:numPr>
        <w:spacing w:after="100" w:afterAutospacing="1"/>
        <w:rPr>
          <w:i/>
          <w:iCs/>
          <w:color w:val="0070C0"/>
          <w:u w:val="single"/>
        </w:rPr>
      </w:pPr>
      <w:r w:rsidRPr="00C769E3">
        <w:rPr>
          <w:i/>
          <w:iCs/>
          <w:color w:val="0070C0"/>
          <w:u w:val="single"/>
        </w:rPr>
        <w:t>This section provides the management process for task work order responsibilities, including:</w:t>
      </w:r>
    </w:p>
    <w:p w14:paraId="2355A361" w14:textId="2FAD4B86"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Subcontractor task work order management</w:t>
      </w:r>
    </w:p>
    <w:p w14:paraId="276985D9"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Task work order staffing process</w:t>
      </w:r>
    </w:p>
    <w:p w14:paraId="0F9C473F" w14:textId="0E8C4C98" w:rsidR="001266D4" w:rsidRPr="001266D4" w:rsidRDefault="001266D4" w:rsidP="00D3765F">
      <w:pPr>
        <w:pStyle w:val="Heading1"/>
      </w:pPr>
      <w:bookmarkStart w:id="22" w:name="_Toc59370773"/>
      <w:bookmarkStart w:id="23" w:name="_Toc73413820"/>
      <w:bookmarkStart w:id="24" w:name="_Toc184387372"/>
      <w:r w:rsidRPr="001266D4">
        <w:t>Quality Assurance</w:t>
      </w:r>
      <w:bookmarkEnd w:id="22"/>
      <w:bookmarkEnd w:id="23"/>
      <w:bookmarkEnd w:id="24"/>
      <w:r w:rsidRPr="001266D4">
        <w:t xml:space="preserve"> </w:t>
      </w:r>
    </w:p>
    <w:p w14:paraId="3F037120" w14:textId="77777777" w:rsidR="00C769E3" w:rsidRDefault="001266D4" w:rsidP="00C769E3">
      <w:pPr>
        <w:pStyle w:val="ListParagraph"/>
        <w:numPr>
          <w:ilvl w:val="0"/>
          <w:numId w:val="36"/>
        </w:numPr>
      </w:pPr>
      <w:r w:rsidRPr="00C769E3">
        <w:rPr>
          <w:i/>
          <w:iCs/>
          <w:color w:val="0070C0"/>
          <w:u w:val="single"/>
        </w:rPr>
        <w:t>This section describes the key areas that may be utilized for measuring teammate performance, including the staffing, financial, technical, and management areas.</w:t>
      </w:r>
      <w:r w:rsidR="000A166B">
        <w:t xml:space="preserve"> </w:t>
      </w:r>
    </w:p>
    <w:p w14:paraId="5903B8C8" w14:textId="24CF47D5" w:rsidR="001266D4" w:rsidRDefault="000A166B" w:rsidP="00C769E3">
      <w:pPr>
        <w:pStyle w:val="ListParagraph"/>
        <w:numPr>
          <w:ilvl w:val="0"/>
          <w:numId w:val="36"/>
        </w:numPr>
      </w:pPr>
      <w:r w:rsidRPr="00C769E3">
        <w:rPr>
          <w:i/>
          <w:iCs/>
          <w:color w:val="0070C0"/>
          <w:u w:val="single"/>
        </w:rPr>
        <w:t>Reference the Quality Management Plan (QMP) and/or the PSEMP, if applicable</w:t>
      </w:r>
      <w:r w:rsidR="00C769E3">
        <w:t>.</w:t>
      </w:r>
    </w:p>
    <w:p w14:paraId="7ED4AA7E" w14:textId="77777777" w:rsidR="008E00EB" w:rsidRDefault="008E00EB" w:rsidP="00D3765F">
      <w:pPr>
        <w:pStyle w:val="Heading1"/>
      </w:pPr>
      <w:bookmarkStart w:id="25" w:name="_Toc184387373"/>
      <w:r>
        <w:t>Staffing</w:t>
      </w:r>
      <w:bookmarkEnd w:id="25"/>
    </w:p>
    <w:p w14:paraId="67B13B09" w14:textId="77777777" w:rsidR="000A166B" w:rsidRPr="00C769E3" w:rsidRDefault="001266D4" w:rsidP="00C769E3">
      <w:pPr>
        <w:pStyle w:val="ListParagraph"/>
        <w:numPr>
          <w:ilvl w:val="0"/>
          <w:numId w:val="36"/>
        </w:numPr>
        <w:rPr>
          <w:i/>
          <w:iCs/>
          <w:color w:val="0070C0"/>
          <w:u w:val="single"/>
        </w:rPr>
      </w:pPr>
      <w:r w:rsidRPr="00C769E3">
        <w:rPr>
          <w:i/>
          <w:iCs/>
          <w:color w:val="0070C0"/>
          <w:u w:val="single"/>
        </w:rPr>
        <w:t>This section describes staffing performance and how it is measured</w:t>
      </w:r>
      <w:r w:rsidR="00B96A1F" w:rsidRPr="00C769E3">
        <w:rPr>
          <w:i/>
          <w:iCs/>
          <w:color w:val="0070C0"/>
          <w:u w:val="single"/>
        </w:rPr>
        <w:t xml:space="preserve">. </w:t>
      </w:r>
    </w:p>
    <w:p w14:paraId="53877213" w14:textId="77777777" w:rsidR="000A166B" w:rsidRDefault="000A166B" w:rsidP="001266D4"/>
    <w:p w14:paraId="1D5DB110" w14:textId="1532A8EE" w:rsidR="001266D4" w:rsidRPr="000A166B" w:rsidRDefault="001266D4" w:rsidP="000A166B">
      <w:pPr>
        <w:pStyle w:val="ListParagraph"/>
        <w:numPr>
          <w:ilvl w:val="0"/>
          <w:numId w:val="35"/>
        </w:numPr>
        <w:rPr>
          <w:rFonts w:asciiTheme="minorHAnsi" w:hAnsiTheme="minorHAnsi" w:cstheme="minorHAnsi"/>
          <w:i/>
          <w:iCs/>
          <w:color w:val="7F7F7F" w:themeColor="text1" w:themeTint="80"/>
          <w:sz w:val="20"/>
          <w:szCs w:val="20"/>
        </w:rPr>
      </w:pPr>
      <w:r w:rsidRPr="000A166B">
        <w:rPr>
          <w:rFonts w:asciiTheme="minorHAnsi" w:hAnsiTheme="minorHAnsi" w:cstheme="minorHAnsi"/>
          <w:i/>
          <w:iCs/>
          <w:color w:val="7F7F7F" w:themeColor="text1" w:themeTint="80"/>
          <w:sz w:val="20"/>
          <w:szCs w:val="20"/>
        </w:rPr>
        <w:t xml:space="preserve">The performance may be measured by performing an analysis of the open/filled ratio, and the timeframe required to fill open or vacant positions. </w:t>
      </w:r>
    </w:p>
    <w:p w14:paraId="4241F6CF" w14:textId="5119DB33" w:rsidR="001266D4" w:rsidRPr="001266D4" w:rsidRDefault="001266D4" w:rsidP="00D3765F">
      <w:pPr>
        <w:pStyle w:val="Heading1"/>
      </w:pPr>
      <w:bookmarkStart w:id="26" w:name="_Toc59370775"/>
      <w:bookmarkStart w:id="27" w:name="_Toc73413822"/>
      <w:bookmarkStart w:id="28" w:name="_Toc184387374"/>
      <w:r w:rsidRPr="001266D4">
        <w:lastRenderedPageBreak/>
        <w:t>Financial</w:t>
      </w:r>
      <w:bookmarkEnd w:id="26"/>
      <w:bookmarkEnd w:id="27"/>
      <w:bookmarkEnd w:id="28"/>
    </w:p>
    <w:p w14:paraId="3D41942C" w14:textId="77777777" w:rsidR="001266D4" w:rsidRPr="00C769E3" w:rsidRDefault="001266D4" w:rsidP="00C769E3">
      <w:pPr>
        <w:pStyle w:val="ListParagraph"/>
        <w:numPr>
          <w:ilvl w:val="0"/>
          <w:numId w:val="36"/>
        </w:numPr>
        <w:rPr>
          <w:i/>
          <w:iCs/>
          <w:color w:val="0070C0"/>
          <w:u w:val="single"/>
        </w:rPr>
      </w:pPr>
      <w:r w:rsidRPr="00C769E3">
        <w:rPr>
          <w:i/>
          <w:iCs/>
          <w:color w:val="0070C0"/>
          <w:u w:val="single"/>
        </w:rPr>
        <w:t>This section describes the key financial elements that are monitored for ongoing analysis</w:t>
      </w:r>
      <w:r w:rsidR="00B96A1F" w:rsidRPr="00C769E3">
        <w:rPr>
          <w:i/>
          <w:iCs/>
          <w:color w:val="0070C0"/>
          <w:u w:val="single"/>
        </w:rPr>
        <w:t xml:space="preserve">. </w:t>
      </w:r>
    </w:p>
    <w:p w14:paraId="76BFBBD7" w14:textId="67FB24E4" w:rsidR="001266D4" w:rsidRPr="001266D4" w:rsidRDefault="001266D4" w:rsidP="00D3765F">
      <w:pPr>
        <w:pStyle w:val="Heading1"/>
      </w:pPr>
      <w:bookmarkStart w:id="29" w:name="_Toc59370776"/>
      <w:bookmarkStart w:id="30" w:name="_Toc73413823"/>
      <w:bookmarkStart w:id="31" w:name="_Toc184387375"/>
      <w:r w:rsidRPr="001266D4">
        <w:t>Technical</w:t>
      </w:r>
      <w:bookmarkEnd w:id="29"/>
      <w:bookmarkEnd w:id="30"/>
      <w:bookmarkEnd w:id="31"/>
    </w:p>
    <w:p w14:paraId="7FE4AE11" w14:textId="77777777" w:rsidR="001266D4" w:rsidRPr="00C769E3" w:rsidRDefault="001266D4" w:rsidP="00C769E3">
      <w:pPr>
        <w:pStyle w:val="ListParagraph"/>
        <w:numPr>
          <w:ilvl w:val="0"/>
          <w:numId w:val="36"/>
        </w:numPr>
        <w:rPr>
          <w:i/>
          <w:iCs/>
          <w:color w:val="0070C0"/>
          <w:u w:val="single"/>
        </w:rPr>
      </w:pPr>
      <w:r w:rsidRPr="00C769E3">
        <w:rPr>
          <w:i/>
          <w:iCs/>
          <w:color w:val="0070C0"/>
          <w:u w:val="single"/>
        </w:rPr>
        <w:t>This section describes the key factors monitored for subcontractor technical performance, including:</w:t>
      </w:r>
    </w:p>
    <w:p w14:paraId="02F6B26C" w14:textId="77777777" w:rsidR="001266D4" w:rsidRDefault="001266D4" w:rsidP="001266D4"/>
    <w:p w14:paraId="4D27909B"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Delivery of excellent performance</w:t>
      </w:r>
    </w:p>
    <w:p w14:paraId="01E36D12" w14:textId="77777777" w:rsidR="001266D4" w:rsidRPr="00997E4A" w:rsidRDefault="001266D4" w:rsidP="00997E4A">
      <w:pPr>
        <w:pStyle w:val="ListParagraph"/>
        <w:numPr>
          <w:ilvl w:val="0"/>
          <w:numId w:val="35"/>
        </w:numPr>
        <w:rPr>
          <w:rFonts w:asciiTheme="minorHAnsi" w:hAnsiTheme="minorHAnsi" w:cstheme="minorHAnsi"/>
          <w:i/>
          <w:iCs/>
          <w:color w:val="7F7F7F" w:themeColor="text1" w:themeTint="80"/>
          <w:sz w:val="20"/>
          <w:szCs w:val="20"/>
        </w:rPr>
      </w:pPr>
      <w:r w:rsidRPr="00997E4A">
        <w:rPr>
          <w:rFonts w:asciiTheme="minorHAnsi" w:hAnsiTheme="minorHAnsi" w:cstheme="minorHAnsi"/>
          <w:i/>
          <w:iCs/>
          <w:color w:val="7F7F7F" w:themeColor="text1" w:themeTint="80"/>
          <w:sz w:val="20"/>
          <w:szCs w:val="20"/>
        </w:rPr>
        <w:t>Customer support</w:t>
      </w:r>
    </w:p>
    <w:p w14:paraId="20183BE7" w14:textId="28C33837" w:rsidR="001266D4" w:rsidRDefault="001266D4" w:rsidP="00D3765F">
      <w:pPr>
        <w:pStyle w:val="Heading1"/>
        <w:rPr>
          <w:rFonts w:ascii="Times New Roman" w:hAnsi="Times New Roman"/>
          <w:sz w:val="24"/>
          <w:szCs w:val="24"/>
        </w:rPr>
      </w:pPr>
      <w:bookmarkStart w:id="32" w:name="_Toc59370777"/>
      <w:bookmarkStart w:id="33" w:name="_Toc73413824"/>
      <w:bookmarkStart w:id="34" w:name="_Toc184387376"/>
      <w:r w:rsidRPr="001266D4">
        <w:t>Management</w:t>
      </w:r>
      <w:bookmarkEnd w:id="32"/>
      <w:bookmarkEnd w:id="33"/>
      <w:bookmarkEnd w:id="34"/>
    </w:p>
    <w:p w14:paraId="1D54EF74" w14:textId="64505358" w:rsidR="001266D4" w:rsidRDefault="001266D4" w:rsidP="00D3765F">
      <w:pPr>
        <w:pStyle w:val="Heading2"/>
      </w:pPr>
      <w:bookmarkStart w:id="35" w:name="_Toc59370778"/>
      <w:bookmarkStart w:id="36" w:name="_Toc73413825"/>
      <w:bookmarkStart w:id="37" w:name="_Toc184387377"/>
      <w:r>
        <w:t>Risk Management</w:t>
      </w:r>
      <w:bookmarkEnd w:id="35"/>
      <w:bookmarkEnd w:id="36"/>
      <w:bookmarkEnd w:id="37"/>
    </w:p>
    <w:p w14:paraId="735F0579" w14:textId="77777777" w:rsidR="00C769E3" w:rsidRDefault="001266D4" w:rsidP="00C769E3">
      <w:pPr>
        <w:pStyle w:val="ListParagraph"/>
        <w:numPr>
          <w:ilvl w:val="0"/>
          <w:numId w:val="36"/>
        </w:numPr>
        <w:rPr>
          <w:i/>
          <w:iCs/>
          <w:color w:val="0070C0"/>
          <w:u w:val="single"/>
        </w:rPr>
      </w:pPr>
      <w:r w:rsidRPr="00C769E3">
        <w:rPr>
          <w:i/>
          <w:iCs/>
          <w:color w:val="0070C0"/>
          <w:u w:val="single"/>
        </w:rPr>
        <w:t>This section describes the process where performance problems are reported to the project management</w:t>
      </w:r>
      <w:r w:rsidR="00B96A1F" w:rsidRPr="00C769E3">
        <w:rPr>
          <w:i/>
          <w:iCs/>
          <w:color w:val="0070C0"/>
          <w:u w:val="single"/>
        </w:rPr>
        <w:t xml:space="preserve">. </w:t>
      </w:r>
      <w:r w:rsidRPr="00C769E3">
        <w:rPr>
          <w:i/>
          <w:iCs/>
          <w:color w:val="0070C0"/>
          <w:u w:val="single"/>
        </w:rPr>
        <w:t>It further establishes the process in which the project manager responds to problems and develops an action plan to ensure problem resolution.</w:t>
      </w:r>
    </w:p>
    <w:p w14:paraId="78C8CD46" w14:textId="3E03A9DC" w:rsidR="001266D4" w:rsidRPr="00C769E3" w:rsidRDefault="00264124" w:rsidP="00C769E3">
      <w:pPr>
        <w:pStyle w:val="ListParagraph"/>
        <w:numPr>
          <w:ilvl w:val="0"/>
          <w:numId w:val="36"/>
        </w:numPr>
        <w:rPr>
          <w:i/>
          <w:iCs/>
          <w:color w:val="0070C0"/>
          <w:u w:val="single"/>
        </w:rPr>
      </w:pPr>
      <w:r w:rsidRPr="00264124">
        <w:rPr>
          <w:i/>
          <w:iCs/>
          <w:color w:val="0070C0"/>
          <w:u w:val="single"/>
        </w:rPr>
        <w:t>Reference the PSEMP and/or the Risk Management Plan (RMP), as applicable</w:t>
      </w:r>
      <w:r w:rsidR="00C769E3">
        <w:rPr>
          <w:i/>
          <w:iCs/>
          <w:color w:val="0070C0"/>
          <w:u w:val="single"/>
        </w:rPr>
        <w:t xml:space="preserve">. </w:t>
      </w:r>
    </w:p>
    <w:p w14:paraId="6C5647D9" w14:textId="789A4E1A" w:rsidR="001266D4" w:rsidRDefault="001266D4" w:rsidP="00D3765F">
      <w:pPr>
        <w:pStyle w:val="Heading2"/>
      </w:pPr>
      <w:bookmarkStart w:id="38" w:name="_Toc59370779"/>
      <w:bookmarkStart w:id="39" w:name="_Toc73413826"/>
      <w:bookmarkStart w:id="40" w:name="_Toc184387378"/>
      <w:r>
        <w:t>Change Management</w:t>
      </w:r>
      <w:bookmarkEnd w:id="38"/>
      <w:bookmarkEnd w:id="39"/>
      <w:bookmarkEnd w:id="40"/>
    </w:p>
    <w:p w14:paraId="738A6889" w14:textId="77777777" w:rsidR="001266D4" w:rsidRPr="00C769E3" w:rsidRDefault="001266D4" w:rsidP="00C769E3">
      <w:pPr>
        <w:pStyle w:val="ListParagraph"/>
        <w:numPr>
          <w:ilvl w:val="0"/>
          <w:numId w:val="36"/>
        </w:numPr>
        <w:rPr>
          <w:i/>
          <w:iCs/>
          <w:color w:val="0070C0"/>
          <w:u w:val="single"/>
        </w:rPr>
      </w:pPr>
      <w:r w:rsidRPr="00C769E3">
        <w:rPr>
          <w:i/>
          <w:iCs/>
          <w:color w:val="0070C0"/>
          <w:u w:val="single"/>
        </w:rPr>
        <w:t xml:space="preserve">This section describes the control and exercise of all subcontract change or modification actions. </w:t>
      </w:r>
    </w:p>
    <w:p w14:paraId="6ED2331A" w14:textId="52B3344E" w:rsidR="001266D4" w:rsidRDefault="001266D4" w:rsidP="00D3765F">
      <w:pPr>
        <w:pStyle w:val="Heading2"/>
      </w:pPr>
      <w:bookmarkStart w:id="41" w:name="_Toc59370780"/>
      <w:bookmarkStart w:id="42" w:name="_Toc73413827"/>
      <w:bookmarkStart w:id="43" w:name="_Toc184387379"/>
      <w:r>
        <w:t>Subcontract Closeout Management</w:t>
      </w:r>
      <w:bookmarkEnd w:id="41"/>
      <w:bookmarkEnd w:id="42"/>
      <w:bookmarkEnd w:id="43"/>
    </w:p>
    <w:p w14:paraId="292B3403" w14:textId="77777777" w:rsidR="00C769E3" w:rsidRDefault="001266D4" w:rsidP="00C769E3">
      <w:pPr>
        <w:pStyle w:val="ListParagraph"/>
        <w:numPr>
          <w:ilvl w:val="0"/>
          <w:numId w:val="36"/>
        </w:numPr>
        <w:rPr>
          <w:i/>
          <w:iCs/>
          <w:color w:val="0070C0"/>
          <w:u w:val="single"/>
        </w:rPr>
      </w:pPr>
      <w:r w:rsidRPr="00C769E3">
        <w:rPr>
          <w:i/>
          <w:iCs/>
          <w:color w:val="0070C0"/>
          <w:u w:val="single"/>
        </w:rPr>
        <w:t>This section describes the procedure for how closeout of the subcontract will be managed.</w:t>
      </w:r>
    </w:p>
    <w:p w14:paraId="2E8295E3" w14:textId="38FD075D" w:rsidR="001266D4" w:rsidRPr="00C769E3" w:rsidRDefault="00264124" w:rsidP="00C769E3">
      <w:pPr>
        <w:pStyle w:val="ListParagraph"/>
        <w:numPr>
          <w:ilvl w:val="0"/>
          <w:numId w:val="36"/>
        </w:numPr>
        <w:rPr>
          <w:i/>
          <w:iCs/>
          <w:color w:val="0070C0"/>
          <w:u w:val="single"/>
        </w:rPr>
      </w:pPr>
      <w:r w:rsidRPr="00264124">
        <w:rPr>
          <w:i/>
          <w:iCs/>
          <w:color w:val="0070C0"/>
          <w:u w:val="single"/>
        </w:rPr>
        <w:t>Reference the PSEMP, as applicable</w:t>
      </w:r>
      <w:r w:rsidR="00C769E3">
        <w:rPr>
          <w:i/>
          <w:iCs/>
          <w:color w:val="0070C0"/>
          <w:u w:val="single"/>
        </w:rPr>
        <w:t>.</w:t>
      </w:r>
    </w:p>
    <w:p w14:paraId="62BCE2C1" w14:textId="77777777" w:rsidR="001266D4" w:rsidRDefault="001266D4" w:rsidP="001266D4"/>
    <w:p w14:paraId="0353F649" w14:textId="77777777" w:rsidR="008E00EB" w:rsidRDefault="00D71732" w:rsidP="00D3765F">
      <w:pPr>
        <w:pStyle w:val="Heading1"/>
      </w:pPr>
      <w:bookmarkStart w:id="44" w:name="_Toc184387380"/>
      <w:r>
        <w:t>Invoice and Financial Status Reporting</w:t>
      </w:r>
      <w:bookmarkEnd w:id="44"/>
    </w:p>
    <w:p w14:paraId="3BCC5873" w14:textId="77777777" w:rsidR="001266D4" w:rsidRPr="00C769E3" w:rsidRDefault="001266D4" w:rsidP="00C769E3">
      <w:pPr>
        <w:pStyle w:val="ListParagraph"/>
        <w:numPr>
          <w:ilvl w:val="0"/>
          <w:numId w:val="36"/>
        </w:numPr>
        <w:rPr>
          <w:i/>
          <w:iCs/>
          <w:color w:val="0070C0"/>
          <w:u w:val="single"/>
        </w:rPr>
      </w:pPr>
      <w:r w:rsidRPr="00C769E3">
        <w:rPr>
          <w:i/>
          <w:iCs/>
          <w:color w:val="0070C0"/>
          <w:u w:val="single"/>
        </w:rPr>
        <w:t>This section describes the process for receipt of services and how invoices are processed for payment.</w:t>
      </w:r>
    </w:p>
    <w:p w14:paraId="615A38E8" w14:textId="0D67503A" w:rsidR="001266D4" w:rsidRPr="001266D4" w:rsidRDefault="001266D4" w:rsidP="00D3765F">
      <w:pPr>
        <w:pStyle w:val="Heading1"/>
      </w:pPr>
      <w:bookmarkStart w:id="45" w:name="_Toc59370783"/>
      <w:bookmarkStart w:id="46" w:name="_Toc73413830"/>
      <w:bookmarkStart w:id="47" w:name="_Toc184387381"/>
      <w:r>
        <w:t>Comm</w:t>
      </w:r>
      <w:r w:rsidRPr="001266D4">
        <w:t>unications and Problem Resolution</w:t>
      </w:r>
      <w:bookmarkEnd w:id="45"/>
      <w:bookmarkEnd w:id="46"/>
      <w:bookmarkEnd w:id="47"/>
    </w:p>
    <w:p w14:paraId="6210BD23" w14:textId="77777777" w:rsidR="001266D4" w:rsidRPr="00C769E3" w:rsidRDefault="001266D4" w:rsidP="00C769E3">
      <w:pPr>
        <w:pStyle w:val="ListParagraph"/>
        <w:numPr>
          <w:ilvl w:val="0"/>
          <w:numId w:val="36"/>
        </w:numPr>
        <w:rPr>
          <w:i/>
          <w:iCs/>
          <w:color w:val="0070C0"/>
          <w:u w:val="single"/>
        </w:rPr>
      </w:pPr>
      <w:r w:rsidRPr="00C769E3">
        <w:rPr>
          <w:i/>
          <w:iCs/>
          <w:color w:val="0070C0"/>
          <w:u w:val="single"/>
        </w:rPr>
        <w:t xml:space="preserve">This section establishes the key methods for subcontractor communications and how all issues/concerns are resolved when they arise. </w:t>
      </w:r>
    </w:p>
    <w:p w14:paraId="3734CA19" w14:textId="77777777" w:rsidR="001266D4" w:rsidRDefault="001266D4" w:rsidP="001266D4"/>
    <w:p w14:paraId="7F39E783" w14:textId="7030A391" w:rsidR="00264124" w:rsidRDefault="00264124">
      <w:pPr>
        <w:jc w:val="left"/>
      </w:pPr>
      <w:r>
        <w:br w:type="page"/>
      </w:r>
    </w:p>
    <w:p w14:paraId="14FFF63A" w14:textId="77777777" w:rsidR="008E00EB" w:rsidRDefault="008E00EB" w:rsidP="008E00EB"/>
    <w:p w14:paraId="6B7382E6" w14:textId="77777777" w:rsidR="008E00EB" w:rsidRDefault="008E00EB" w:rsidP="008E00EB">
      <w:pPr>
        <w:pStyle w:val="TableCaption"/>
      </w:pPr>
      <w:bookmarkStart w:id="48" w:name="_Toc433185367"/>
      <w:bookmarkStart w:id="49" w:name="_Toc433185487"/>
      <w:bookmarkStart w:id="50" w:name="_Toc433185715"/>
      <w:bookmarkStart w:id="51" w:name="_Toc433204891"/>
      <w:bookmarkStart w:id="52" w:name="_Toc307738198"/>
      <w:bookmarkStart w:id="53" w:name="_Toc307813622"/>
      <w:r>
        <w:t>Table 1</w:t>
      </w:r>
      <w:bookmarkEnd w:id="48"/>
      <w:bookmarkEnd w:id="49"/>
      <w:r>
        <w:t>: Title</w:t>
      </w:r>
      <w:bookmarkEnd w:id="50"/>
      <w:bookmarkEnd w:id="51"/>
      <w:bookmarkEnd w:id="52"/>
      <w:bookmarkEnd w:id="53"/>
    </w:p>
    <w:p w14:paraId="4971AA90" w14:textId="77777777" w:rsidR="008E00EB" w:rsidRDefault="008E00EB" w:rsidP="008E00EB"/>
    <w:p w14:paraId="28A93DA4" w14:textId="77777777" w:rsidR="008E00EB" w:rsidRDefault="008E00EB" w:rsidP="008E00EB">
      <w:pPr>
        <w:pStyle w:val="FigureCaptions"/>
      </w:pPr>
      <w:bookmarkStart w:id="54" w:name="_Toc433185722"/>
      <w:bookmarkStart w:id="55" w:name="_Toc433204897"/>
      <w:bookmarkStart w:id="56" w:name="_Toc307738201"/>
      <w:bookmarkStart w:id="57" w:name="_Toc307813629"/>
      <w:r>
        <w:t>Figure 1: Title</w:t>
      </w:r>
      <w:bookmarkEnd w:id="54"/>
      <w:bookmarkEnd w:id="55"/>
      <w:bookmarkEnd w:id="56"/>
      <w:bookmarkEnd w:id="57"/>
    </w:p>
    <w:p w14:paraId="7FAE828F" w14:textId="77777777" w:rsidR="00D71732" w:rsidRPr="00D46173" w:rsidRDefault="00D71732" w:rsidP="00D3765F"/>
    <w:p w14:paraId="262DCCB8" w14:textId="77777777" w:rsidR="00A83279" w:rsidRDefault="00A83279" w:rsidP="008E00EB"/>
    <w:p w14:paraId="19A2A3ED" w14:textId="77777777" w:rsidR="00A83279" w:rsidRDefault="00A83279" w:rsidP="00A83279">
      <w:pPr>
        <w:pStyle w:val="Heading1"/>
      </w:pPr>
      <w:bookmarkStart w:id="58" w:name="_Toc184387382"/>
      <w:r>
        <w:t>User Definitions</w:t>
      </w:r>
      <w:bookmarkEnd w:id="58"/>
    </w:p>
    <w:p w14:paraId="74EE4493" w14:textId="77777777" w:rsidR="00A83279" w:rsidRDefault="00A83279" w:rsidP="008E00EB"/>
    <w:p w14:paraId="73C9A3ED" w14:textId="77777777" w:rsidR="00A83279" w:rsidRDefault="00A83279" w:rsidP="008E00EB"/>
    <w:p w14:paraId="64D39AD0" w14:textId="46137EA4" w:rsidR="008E00EB" w:rsidRDefault="008E00EB" w:rsidP="008E00EB">
      <w:r>
        <w:br w:type="page"/>
      </w:r>
    </w:p>
    <w:p w14:paraId="24E708F0" w14:textId="77777777" w:rsidR="008E00EB" w:rsidRDefault="008E00EB" w:rsidP="008E00EB">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8E00EB" w14:paraId="3909A229" w14:textId="77777777" w:rsidTr="008E00E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4E4E9DD4" w14:textId="77777777" w:rsidR="008E00EB" w:rsidRDefault="008E00EB" w:rsidP="008E00EB">
            <w:pPr>
              <w:widowControl w:val="0"/>
              <w:autoSpaceDE w:val="0"/>
              <w:autoSpaceDN w:val="0"/>
              <w:adjustRightInd w:val="0"/>
              <w:jc w:val="center"/>
            </w:pPr>
            <w:r>
              <w:t>DOCUMENT REVISION HISTORY</w:t>
            </w:r>
          </w:p>
        </w:tc>
      </w:tr>
      <w:tr w:rsidR="008E00EB" w14:paraId="44C450E5" w14:textId="77777777" w:rsidTr="008E00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419ED80F" w14:textId="77777777" w:rsidR="008E00EB" w:rsidRPr="00D3765F" w:rsidRDefault="008E00EB" w:rsidP="008E00EB">
            <w:pPr>
              <w:widowControl w:val="0"/>
              <w:autoSpaceDE w:val="0"/>
              <w:autoSpaceDN w:val="0"/>
              <w:adjustRightInd w:val="0"/>
              <w:contextualSpacing w:val="0"/>
              <w:jc w:val="left"/>
              <w:rPr>
                <w:rFonts w:ascii="Times New Roman" w:hAnsi="Times New Roman"/>
                <w:sz w:val="22"/>
                <w:szCs w:val="22"/>
              </w:rPr>
            </w:pPr>
            <w:r w:rsidRPr="00D3765F">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05D39723" w14:textId="77777777" w:rsidR="008E00EB" w:rsidRPr="00D3765F" w:rsidRDefault="008E00EB" w:rsidP="008E00EB">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3765F">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2159CB78" w14:textId="77777777" w:rsidR="008E00EB" w:rsidRPr="00D3765F" w:rsidRDefault="008E00EB" w:rsidP="008E00EB">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3765F">
              <w:rPr>
                <w:rFonts w:ascii="Times New Roman" w:hAnsi="Times New Roman"/>
                <w:b/>
                <w:sz w:val="22"/>
                <w:szCs w:val="22"/>
              </w:rPr>
              <w:t>Description of Change(s)</w:t>
            </w:r>
          </w:p>
        </w:tc>
        <w:tc>
          <w:tcPr>
            <w:tcW w:w="1936" w:type="dxa"/>
            <w:tcBorders>
              <w:left w:val="single" w:sz="8" w:space="0" w:color="000000"/>
            </w:tcBorders>
            <w:vAlign w:val="center"/>
            <w:hideMark/>
          </w:tcPr>
          <w:p w14:paraId="0CDF8573" w14:textId="77777777" w:rsidR="008E00EB" w:rsidRPr="00D3765F" w:rsidRDefault="008E00EB" w:rsidP="008E00EB">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3765F">
              <w:rPr>
                <w:rFonts w:ascii="Times New Roman" w:hAnsi="Times New Roman"/>
                <w:b/>
                <w:sz w:val="22"/>
                <w:szCs w:val="22"/>
              </w:rPr>
              <w:t>Created/</w:t>
            </w:r>
          </w:p>
          <w:p w14:paraId="760F51DC" w14:textId="77777777" w:rsidR="008E00EB" w:rsidRPr="00D3765F" w:rsidRDefault="008E00EB" w:rsidP="008E00EB">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D3765F">
              <w:rPr>
                <w:rFonts w:ascii="Times New Roman" w:hAnsi="Times New Roman"/>
                <w:b/>
                <w:sz w:val="22"/>
                <w:szCs w:val="22"/>
              </w:rPr>
              <w:t>Modified By</w:t>
            </w:r>
          </w:p>
        </w:tc>
      </w:tr>
      <w:tr w:rsidR="008E00EB" w14:paraId="47F75A42" w14:textId="77777777" w:rsidTr="008E00EB">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3A60314A" w14:textId="77777777" w:rsidR="008E00EB" w:rsidRPr="00D3765F" w:rsidRDefault="008E00EB" w:rsidP="008E00EB">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74FC465" w14:textId="77777777" w:rsidR="008E00EB" w:rsidRPr="00D3765F" w:rsidRDefault="008E00EB" w:rsidP="008E00E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6A2E085E" w14:textId="77777777" w:rsidR="008E00EB" w:rsidRPr="00D3765F" w:rsidRDefault="008E00EB" w:rsidP="008E00E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303E867" w14:textId="77777777" w:rsidR="008E00EB" w:rsidRPr="00D3765F" w:rsidRDefault="008E00EB" w:rsidP="008E00E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8E00EB" w14:paraId="04F313D0" w14:textId="77777777" w:rsidTr="008E00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774E8193" w14:textId="77777777" w:rsidR="008E00EB" w:rsidRPr="00D3765F" w:rsidRDefault="008E00EB" w:rsidP="008E00EB">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19CDCEF4" w14:textId="77777777" w:rsidR="008E00EB" w:rsidRPr="00D3765F" w:rsidRDefault="008E00EB" w:rsidP="008E00E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07892582" w14:textId="77777777" w:rsidR="008E00EB" w:rsidRPr="00D3765F" w:rsidRDefault="008E00EB" w:rsidP="008E00E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3370AEEA" w14:textId="77777777" w:rsidR="008E00EB" w:rsidRPr="00D3765F" w:rsidRDefault="008E00EB" w:rsidP="008E00E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8E00EB" w14:paraId="23D3C113" w14:textId="77777777" w:rsidTr="008E00EB">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7C4BCD01" w14:textId="77777777" w:rsidR="008E00EB" w:rsidRPr="00D3765F" w:rsidRDefault="008E00EB" w:rsidP="008E00EB">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3049348" w14:textId="77777777" w:rsidR="008E00EB" w:rsidRPr="00D3765F" w:rsidRDefault="008E00EB" w:rsidP="008E00E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6192E4A1" w14:textId="77777777" w:rsidR="008E00EB" w:rsidRPr="00D3765F" w:rsidRDefault="008E00EB" w:rsidP="008E00E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5B59EC86" w14:textId="77777777" w:rsidR="008E00EB" w:rsidRPr="00D3765F" w:rsidRDefault="008E00EB" w:rsidP="008E00EB">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8E00EB" w14:paraId="452D28F9" w14:textId="77777777" w:rsidTr="008E00E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0DA2BB11" w14:textId="77777777" w:rsidR="008E00EB" w:rsidRPr="00D3765F" w:rsidRDefault="008E00EB" w:rsidP="008E00EB">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36EF2164" w14:textId="77777777" w:rsidR="008E00EB" w:rsidRPr="00D3765F" w:rsidRDefault="008E00EB" w:rsidP="008E00E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0EE0C53C" w14:textId="77777777" w:rsidR="008E00EB" w:rsidRPr="00D3765F" w:rsidRDefault="008E00EB" w:rsidP="008E00E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5FFB4259" w14:textId="77777777" w:rsidR="008E00EB" w:rsidRPr="00D3765F" w:rsidRDefault="008E00EB" w:rsidP="008E00EB">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7089ADB9" w14:textId="77777777" w:rsidR="008E00EB" w:rsidRDefault="008E00EB" w:rsidP="008E00EB">
      <w:pPr>
        <w:jc w:val="left"/>
      </w:pPr>
    </w:p>
    <w:p w14:paraId="6CDA872B" w14:textId="77777777" w:rsidR="008E00EB" w:rsidRPr="00986D8A" w:rsidRDefault="008E00EB" w:rsidP="008E00EB"/>
    <w:p w14:paraId="16806B4B" w14:textId="77777777" w:rsidR="008E00EB" w:rsidRDefault="008E00EB" w:rsidP="008E00EB">
      <w:bookmarkStart w:id="59" w:name="Acronym"/>
      <w:bookmarkEnd w:id="59"/>
    </w:p>
    <w:bookmarkEnd w:id="6"/>
    <w:p w14:paraId="719A8FD1" w14:textId="77777777" w:rsidR="001266D4" w:rsidRDefault="001266D4" w:rsidP="008E00EB"/>
    <w:sectPr w:rsidR="001266D4" w:rsidSect="00CC7FEE">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9D598" w14:textId="77777777" w:rsidR="008E00EB" w:rsidRDefault="008E00EB">
      <w:r>
        <w:separator/>
      </w:r>
    </w:p>
  </w:endnote>
  <w:endnote w:type="continuationSeparator" w:id="0">
    <w:p w14:paraId="3C326046" w14:textId="77777777" w:rsidR="008E00EB" w:rsidRDefault="008E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EF48C" w14:textId="77777777" w:rsidR="00CC7FEE" w:rsidRDefault="00CC7FEE" w:rsidP="00CC7FEE">
    <w:pPr>
      <w:pStyle w:val="Footer"/>
      <w:rPr>
        <w:sz w:val="20"/>
        <w:szCs w:val="20"/>
      </w:rPr>
    </w:pPr>
  </w:p>
  <w:p w14:paraId="5B4F236D" w14:textId="3482B614" w:rsidR="00CC7FEE" w:rsidRPr="00122825" w:rsidRDefault="00CC7FEE" w:rsidP="00CC7FEE">
    <w:pPr>
      <w:pStyle w:val="Footer"/>
    </w:pPr>
    <w:r w:rsidRPr="00431005">
      <w:rPr>
        <w:sz w:val="20"/>
        <w:szCs w:val="20"/>
      </w:rPr>
      <w:t>F</w:t>
    </w:r>
    <w:r w:rsidRPr="002E5EBC">
      <w:rPr>
        <w:sz w:val="20"/>
        <w:szCs w:val="20"/>
      </w:rPr>
      <w:t>orm FM-SE-</w:t>
    </w:r>
    <w:r>
      <w:rPr>
        <w:sz w:val="20"/>
        <w:szCs w:val="20"/>
      </w:rPr>
      <w:t>16</w:t>
    </w:r>
    <w:r w:rsidRPr="00431005">
      <w:rPr>
        <w:sz w:val="20"/>
        <w:szCs w:val="20"/>
      </w:rPr>
      <w:t xml:space="preserve"> </w:t>
    </w:r>
    <w:r>
      <w:rPr>
        <w:sz w:val="20"/>
        <w:szCs w:val="20"/>
      </w:rPr>
      <w:t xml:space="preserve">Subcontract Management Plan Template. Effective </w:t>
    </w:r>
    <w:r w:rsidR="0090510E">
      <w:rPr>
        <w:sz w:val="20"/>
        <w:szCs w:val="20"/>
      </w:rPr>
      <w:t>12/09/2024</w:t>
    </w:r>
  </w:p>
  <w:sdt>
    <w:sdtPr>
      <w:id w:val="-1686130438"/>
      <w:docPartObj>
        <w:docPartGallery w:val="Page Numbers (Bottom of Page)"/>
        <w:docPartUnique/>
      </w:docPartObj>
    </w:sdtPr>
    <w:sdtEndPr>
      <w:rPr>
        <w:noProof/>
      </w:rPr>
    </w:sdtEndPr>
    <w:sdtContent>
      <w:p w14:paraId="43D8A81C" w14:textId="7F6B2D90" w:rsidR="00CC7FEE" w:rsidRDefault="00CC7FEE" w:rsidP="00CC7FEE">
        <w:pPr>
          <w:pStyle w:val="Footer"/>
          <w:ind w:left="5040" w:firstLine="4320"/>
        </w:pPr>
        <w:r>
          <w:fldChar w:fldCharType="begin"/>
        </w:r>
        <w:r>
          <w:instrText xml:space="preserve"> PAGE   \* MERGEFORMAT </w:instrText>
        </w:r>
        <w:r>
          <w:fldChar w:fldCharType="separate"/>
        </w:r>
        <w:r>
          <w:rPr>
            <w:noProof/>
          </w:rPr>
          <w:t>2</w:t>
        </w:r>
        <w:r>
          <w:rPr>
            <w:noProof/>
          </w:rPr>
          <w:fldChar w:fldCharType="end"/>
        </w:r>
      </w:p>
    </w:sdtContent>
  </w:sdt>
  <w:p w14:paraId="767E0A25" w14:textId="77777777" w:rsidR="00997E4A" w:rsidRDefault="00997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6B72" w14:textId="47E12F2E" w:rsidR="008E00EB" w:rsidRDefault="008E00EB" w:rsidP="008E00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3DE4">
      <w:rPr>
        <w:rStyle w:val="PageNumber"/>
        <w:noProof/>
      </w:rPr>
      <w:t>i</w:t>
    </w:r>
    <w:r>
      <w:rPr>
        <w:rStyle w:val="PageNumber"/>
      </w:rPr>
      <w:fldChar w:fldCharType="end"/>
    </w:r>
  </w:p>
  <w:p w14:paraId="258FE183" w14:textId="25E2E152" w:rsidR="008E00EB" w:rsidRDefault="008E00EB" w:rsidP="008E00EB">
    <w:pPr>
      <w:ind w:right="360"/>
      <w:rPr>
        <w:sz w:val="20"/>
        <w:szCs w:val="20"/>
      </w:rPr>
    </w:pPr>
    <w:r w:rsidRPr="00431005">
      <w:rPr>
        <w:sz w:val="20"/>
        <w:szCs w:val="20"/>
      </w:rPr>
      <w:t>F</w:t>
    </w:r>
    <w:r w:rsidRPr="002E5EBC">
      <w:rPr>
        <w:sz w:val="20"/>
        <w:szCs w:val="20"/>
      </w:rPr>
      <w:t>orm FM-SE-</w:t>
    </w:r>
    <w:r>
      <w:rPr>
        <w:sz w:val="20"/>
        <w:szCs w:val="20"/>
      </w:rPr>
      <w:t>16</w:t>
    </w:r>
    <w:r w:rsidRPr="00431005">
      <w:rPr>
        <w:sz w:val="20"/>
        <w:szCs w:val="20"/>
      </w:rPr>
      <w:t xml:space="preserve"> </w:t>
    </w:r>
    <w:r>
      <w:rPr>
        <w:sz w:val="20"/>
        <w:szCs w:val="20"/>
      </w:rPr>
      <w:t xml:space="preserve">Subcontract Management Plan </w:t>
    </w:r>
    <w:r w:rsidRPr="00431005">
      <w:rPr>
        <w:sz w:val="20"/>
        <w:szCs w:val="20"/>
      </w:rPr>
      <w:t xml:space="preserve">Template. Effective </w:t>
    </w:r>
    <w:r w:rsidR="0090510E">
      <w:rPr>
        <w:sz w:val="20"/>
        <w:szCs w:val="20"/>
      </w:rPr>
      <w:t>12/09/2024</w:t>
    </w:r>
  </w:p>
  <w:p w14:paraId="1BCB240D" w14:textId="77777777" w:rsidR="008E00EB" w:rsidRDefault="008E00EB" w:rsidP="008E00EB">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019410"/>
      <w:docPartObj>
        <w:docPartGallery w:val="Page Numbers (Bottom of Page)"/>
        <w:docPartUnique/>
      </w:docPartObj>
    </w:sdtPr>
    <w:sdtEndPr>
      <w:rPr>
        <w:noProof/>
      </w:rPr>
    </w:sdtEndPr>
    <w:sdtContent>
      <w:p w14:paraId="1B12DB20" w14:textId="239889AD" w:rsidR="00CC7FEE" w:rsidRPr="00122825" w:rsidRDefault="00CC7FEE" w:rsidP="00CC7FEE">
        <w:pPr>
          <w:pStyle w:val="Footer"/>
        </w:pPr>
        <w:r w:rsidRPr="00431005">
          <w:rPr>
            <w:sz w:val="20"/>
            <w:szCs w:val="20"/>
          </w:rPr>
          <w:t>F</w:t>
        </w:r>
        <w:r w:rsidRPr="002E5EBC">
          <w:rPr>
            <w:sz w:val="20"/>
            <w:szCs w:val="20"/>
          </w:rPr>
          <w:t>orm FM-SE-</w:t>
        </w:r>
        <w:r>
          <w:rPr>
            <w:sz w:val="20"/>
            <w:szCs w:val="20"/>
          </w:rPr>
          <w:t>16</w:t>
        </w:r>
        <w:r w:rsidRPr="00431005">
          <w:rPr>
            <w:sz w:val="20"/>
            <w:szCs w:val="20"/>
          </w:rPr>
          <w:t xml:space="preserve"> </w:t>
        </w:r>
        <w:r>
          <w:rPr>
            <w:sz w:val="20"/>
            <w:szCs w:val="20"/>
          </w:rPr>
          <w:t>Subcontract Management Plan Template. Effective TBD</w:t>
        </w:r>
      </w:p>
      <w:p w14:paraId="7E80140F" w14:textId="527DA913" w:rsidR="00CC7FEE" w:rsidRDefault="00CC7FEE" w:rsidP="00CC7FEE">
        <w:pPr>
          <w:pStyle w:val="Footer"/>
          <w:tabs>
            <w:tab w:val="left" w:pos="8214"/>
            <w:tab w:val="right" w:pos="9360"/>
          </w:tabs>
          <w:jc w:val="left"/>
        </w:pP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43369AC3" w14:textId="291DFD03" w:rsidR="008E00EB" w:rsidRDefault="008E00EB" w:rsidP="008E00EB">
    <w:pPr>
      <w:tabs>
        <w:tab w:val="right" w:pos="936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5EE20" w14:textId="77777777" w:rsidR="008E00EB" w:rsidRDefault="008E00EB">
      <w:r>
        <w:separator/>
      </w:r>
    </w:p>
  </w:footnote>
  <w:footnote w:type="continuationSeparator" w:id="0">
    <w:p w14:paraId="614B88BB" w14:textId="77777777" w:rsidR="008E00EB" w:rsidRDefault="008E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1845B" w14:textId="66611621" w:rsidR="008E00EB" w:rsidRPr="00657BA3" w:rsidRDefault="008E00EB" w:rsidP="008E00EB">
    <w:pPr>
      <w:pStyle w:val="Header"/>
    </w:pPr>
    <w:r>
      <w:t>Subcontract Management</w:t>
    </w:r>
    <w:r w:rsidRPr="00256E42">
      <w:t xml:space="preserve"> Plan</w:t>
    </w:r>
    <w:r>
      <w:rPr>
        <w:i/>
      </w:rPr>
      <w:t xml:space="preserve"> </w:t>
    </w:r>
    <w:r>
      <w:t xml:space="preserve">for </w:t>
    </w:r>
    <w:r>
      <w:rPr>
        <w:i/>
        <w:u w:val="single"/>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htbulb" style="width:14.4pt;height:14.4pt;visibility:visible" o:bullet="t">
        <v:imagedata r:id="rId1" o:title="Lightbulb"/>
      </v:shape>
    </w:pict>
  </w:numPicBullet>
  <w:abstractNum w:abstractNumId="0" w15:restartNumberingAfterBreak="0">
    <w:nsid w:val="FFFFFF89"/>
    <w:multiLevelType w:val="singleLevel"/>
    <w:tmpl w:val="869EE8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1A07FD"/>
    <w:multiLevelType w:val="multilevel"/>
    <w:tmpl w:val="533A5A46"/>
    <w:lvl w:ilvl="0">
      <w:start w:val="3"/>
      <w:numFmt w:val="decimal"/>
      <w:pStyle w:val="SectionHeading"/>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FE336AF"/>
    <w:multiLevelType w:val="hybridMultilevel"/>
    <w:tmpl w:val="ABD810EA"/>
    <w:lvl w:ilvl="0" w:tplc="04090001">
      <w:start w:val="1"/>
      <w:numFmt w:val="bullet"/>
      <w:pStyle w:val="Bodybullets"/>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610F"/>
    <w:multiLevelType w:val="hybridMultilevel"/>
    <w:tmpl w:val="9FE6D882"/>
    <w:lvl w:ilvl="0" w:tplc="DFD6B534">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01FB3"/>
    <w:multiLevelType w:val="hybridMultilevel"/>
    <w:tmpl w:val="891C93AE"/>
    <w:lvl w:ilvl="0" w:tplc="DFD6B534">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C1D12"/>
    <w:multiLevelType w:val="hybridMultilevel"/>
    <w:tmpl w:val="E4623DF0"/>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54568A"/>
    <w:multiLevelType w:val="hybridMultilevel"/>
    <w:tmpl w:val="4E24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073BD"/>
    <w:multiLevelType w:val="hybridMultilevel"/>
    <w:tmpl w:val="BB30C2A0"/>
    <w:lvl w:ilvl="0" w:tplc="FFFFFFFF">
      <w:start w:val="1"/>
      <w:numFmt w:val="bullet"/>
      <w:lvlText w:val=""/>
      <w:lvlPicBulletId w:val="0"/>
      <w:lvlJc w:val="left"/>
      <w:pPr>
        <w:ind w:left="360" w:hanging="360"/>
      </w:pPr>
      <w:rPr>
        <w:rFonts w:ascii="Symbol" w:hAnsi="Symbol" w:hint="default"/>
      </w:rPr>
    </w:lvl>
    <w:lvl w:ilvl="1" w:tplc="C4AEBDB2">
      <w:start w:val="1"/>
      <w:numFmt w:val="bullet"/>
      <w:lvlText w:val=""/>
      <w:lvlPicBulletId w:val="0"/>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11" w15:restartNumberingAfterBreak="0">
    <w:nsid w:val="3DA824F1"/>
    <w:multiLevelType w:val="hybridMultilevel"/>
    <w:tmpl w:val="CAE68706"/>
    <w:lvl w:ilvl="0" w:tplc="DFD6B534">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91C3F"/>
    <w:multiLevelType w:val="hybridMultilevel"/>
    <w:tmpl w:val="9A16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62BC0473"/>
    <w:multiLevelType w:val="hybridMultilevel"/>
    <w:tmpl w:val="07BC3440"/>
    <w:lvl w:ilvl="0" w:tplc="F4A88D3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6" w15:restartNumberingAfterBreak="0">
    <w:nsid w:val="66017D84"/>
    <w:multiLevelType w:val="hybridMultilevel"/>
    <w:tmpl w:val="2852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6595C"/>
    <w:multiLevelType w:val="hybridMultilevel"/>
    <w:tmpl w:val="B2F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E35B4"/>
    <w:multiLevelType w:val="hybridMultilevel"/>
    <w:tmpl w:val="964672E0"/>
    <w:lvl w:ilvl="0" w:tplc="DFD6B534">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0F329E"/>
    <w:multiLevelType w:val="hybridMultilevel"/>
    <w:tmpl w:val="C9B6C06A"/>
    <w:lvl w:ilvl="0" w:tplc="FFFFFFFF">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FB7B43"/>
    <w:multiLevelType w:val="hybridMultilevel"/>
    <w:tmpl w:val="F94E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B9C6AAB"/>
    <w:multiLevelType w:val="singleLevel"/>
    <w:tmpl w:val="7842F770"/>
    <w:lvl w:ilvl="0">
      <w:start w:val="1"/>
      <w:numFmt w:val="decimal"/>
      <w:pStyle w:val="header3"/>
      <w:lvlText w:val="%1)"/>
      <w:legacy w:legacy="1" w:legacySpace="0" w:legacyIndent="720"/>
      <w:lvlJc w:val="left"/>
      <w:pPr>
        <w:ind w:left="720" w:hanging="720"/>
      </w:pPr>
    </w:lvl>
  </w:abstractNum>
  <w:abstractNum w:abstractNumId="23" w15:restartNumberingAfterBreak="0">
    <w:nsid w:val="7D322D13"/>
    <w:multiLevelType w:val="hybridMultilevel"/>
    <w:tmpl w:val="D45EAA92"/>
    <w:lvl w:ilvl="0" w:tplc="FFFFFFFF">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44646">
    <w:abstractNumId w:val="15"/>
  </w:num>
  <w:num w:numId="2" w16cid:durableId="957300138">
    <w:abstractNumId w:val="13"/>
  </w:num>
  <w:num w:numId="3" w16cid:durableId="1689023349">
    <w:abstractNumId w:val="21"/>
  </w:num>
  <w:num w:numId="4" w16cid:durableId="857692530">
    <w:abstractNumId w:val="3"/>
  </w:num>
  <w:num w:numId="5" w16cid:durableId="1548682129">
    <w:abstractNumId w:val="4"/>
  </w:num>
  <w:num w:numId="6" w16cid:durableId="2014674579">
    <w:abstractNumId w:val="18"/>
  </w:num>
  <w:num w:numId="7" w16cid:durableId="885991484">
    <w:abstractNumId w:val="11"/>
  </w:num>
  <w:num w:numId="8" w16cid:durableId="1673338194">
    <w:abstractNumId w:val="7"/>
  </w:num>
  <w:num w:numId="9" w16cid:durableId="1212114344">
    <w:abstractNumId w:val="2"/>
  </w:num>
  <w:num w:numId="10" w16cid:durableId="1639991142">
    <w:abstractNumId w:val="10"/>
  </w:num>
  <w:num w:numId="11" w16cid:durableId="1049721799">
    <w:abstractNumId w:val="22"/>
  </w:num>
  <w:num w:numId="12" w16cid:durableId="519003058">
    <w:abstractNumId w:val="7"/>
  </w:num>
  <w:num w:numId="13" w16cid:durableId="190726470">
    <w:abstractNumId w:val="7"/>
  </w:num>
  <w:num w:numId="14" w16cid:durableId="1334602810">
    <w:abstractNumId w:val="7"/>
  </w:num>
  <w:num w:numId="15" w16cid:durableId="847987873">
    <w:abstractNumId w:val="7"/>
  </w:num>
  <w:num w:numId="16" w16cid:durableId="1731611212">
    <w:abstractNumId w:val="7"/>
  </w:num>
  <w:num w:numId="17" w16cid:durableId="135997322">
    <w:abstractNumId w:val="7"/>
  </w:num>
  <w:num w:numId="18" w16cid:durableId="922184934">
    <w:abstractNumId w:val="7"/>
  </w:num>
  <w:num w:numId="19" w16cid:durableId="791241288">
    <w:abstractNumId w:val="7"/>
  </w:num>
  <w:num w:numId="20" w16cid:durableId="917784955">
    <w:abstractNumId w:val="7"/>
  </w:num>
  <w:num w:numId="21" w16cid:durableId="330301666">
    <w:abstractNumId w:val="13"/>
  </w:num>
  <w:num w:numId="22" w16cid:durableId="63530210">
    <w:abstractNumId w:val="0"/>
  </w:num>
  <w:num w:numId="23" w16cid:durableId="1098066758">
    <w:abstractNumId w:val="21"/>
  </w:num>
  <w:num w:numId="24" w16cid:durableId="1643121763">
    <w:abstractNumId w:val="21"/>
  </w:num>
  <w:num w:numId="25" w16cid:durableId="824854624">
    <w:abstractNumId w:val="21"/>
  </w:num>
  <w:num w:numId="26" w16cid:durableId="1853647696">
    <w:abstractNumId w:val="1"/>
  </w:num>
  <w:num w:numId="27" w16cid:durableId="363796888">
    <w:abstractNumId w:val="15"/>
  </w:num>
  <w:num w:numId="28" w16cid:durableId="1112944795">
    <w:abstractNumId w:val="16"/>
  </w:num>
  <w:num w:numId="29" w16cid:durableId="1495952487">
    <w:abstractNumId w:val="6"/>
  </w:num>
  <w:num w:numId="30" w16cid:durableId="743069222">
    <w:abstractNumId w:val="20"/>
  </w:num>
  <w:num w:numId="31" w16cid:durableId="905260612">
    <w:abstractNumId w:val="17"/>
  </w:num>
  <w:num w:numId="32" w16cid:durableId="1741051730">
    <w:abstractNumId w:val="12"/>
  </w:num>
  <w:num w:numId="33" w16cid:durableId="108161902">
    <w:abstractNumId w:val="8"/>
  </w:num>
  <w:num w:numId="34" w16cid:durableId="886187442">
    <w:abstractNumId w:val="9"/>
  </w:num>
  <w:num w:numId="35" w16cid:durableId="1891839505">
    <w:abstractNumId w:val="5"/>
  </w:num>
  <w:num w:numId="36" w16cid:durableId="2130657546">
    <w:abstractNumId w:val="14"/>
  </w:num>
  <w:num w:numId="37" w16cid:durableId="246809945">
    <w:abstractNumId w:val="19"/>
  </w:num>
  <w:num w:numId="38" w16cid:durableId="1283876406">
    <w:abstractNumId w:val="23"/>
  </w:num>
  <w:num w:numId="39" w16cid:durableId="163625285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D1"/>
    <w:rsid w:val="00047189"/>
    <w:rsid w:val="00080046"/>
    <w:rsid w:val="00083C17"/>
    <w:rsid w:val="000A166B"/>
    <w:rsid w:val="000F694A"/>
    <w:rsid w:val="001266D4"/>
    <w:rsid w:val="00167565"/>
    <w:rsid w:val="001B7688"/>
    <w:rsid w:val="00264124"/>
    <w:rsid w:val="002776D4"/>
    <w:rsid w:val="002B06D1"/>
    <w:rsid w:val="002F7452"/>
    <w:rsid w:val="00361FFC"/>
    <w:rsid w:val="0040675B"/>
    <w:rsid w:val="004D450F"/>
    <w:rsid w:val="005241A2"/>
    <w:rsid w:val="005421AA"/>
    <w:rsid w:val="005524E8"/>
    <w:rsid w:val="00594807"/>
    <w:rsid w:val="006049FD"/>
    <w:rsid w:val="006B3A59"/>
    <w:rsid w:val="00740229"/>
    <w:rsid w:val="00740B2D"/>
    <w:rsid w:val="007B5A4B"/>
    <w:rsid w:val="008E00EB"/>
    <w:rsid w:val="0090510E"/>
    <w:rsid w:val="00952ADD"/>
    <w:rsid w:val="009670FA"/>
    <w:rsid w:val="00993F17"/>
    <w:rsid w:val="00997E4A"/>
    <w:rsid w:val="009E5C8C"/>
    <w:rsid w:val="009F6CC3"/>
    <w:rsid w:val="00A2104E"/>
    <w:rsid w:val="00A83279"/>
    <w:rsid w:val="00AB260C"/>
    <w:rsid w:val="00B52D57"/>
    <w:rsid w:val="00B96A1F"/>
    <w:rsid w:val="00C35408"/>
    <w:rsid w:val="00C769E3"/>
    <w:rsid w:val="00CC7FEE"/>
    <w:rsid w:val="00CE7290"/>
    <w:rsid w:val="00D3765F"/>
    <w:rsid w:val="00D46173"/>
    <w:rsid w:val="00D71732"/>
    <w:rsid w:val="00F53DE4"/>
    <w:rsid w:val="00FE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97E0D4"/>
  <w15:docId w15:val="{7C032CFA-00A7-4025-99AD-7733E509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EB"/>
    <w:pPr>
      <w:jc w:val="both"/>
    </w:pPr>
    <w:rPr>
      <w:sz w:val="24"/>
      <w:szCs w:val="24"/>
    </w:rPr>
  </w:style>
  <w:style w:type="paragraph" w:styleId="Heading1">
    <w:name w:val="heading 1"/>
    <w:aliases w:val="h1"/>
    <w:basedOn w:val="Normal"/>
    <w:next w:val="Normal"/>
    <w:qFormat/>
    <w:rsid w:val="008E00EB"/>
    <w:pPr>
      <w:keepNext/>
      <w:numPr>
        <w:numId w:val="20"/>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8E00EB"/>
    <w:pPr>
      <w:keepNext/>
      <w:numPr>
        <w:ilvl w:val="1"/>
        <w:numId w:val="20"/>
      </w:numPr>
      <w:spacing w:before="240" w:after="240"/>
      <w:outlineLvl w:val="1"/>
    </w:pPr>
    <w:rPr>
      <w:rFonts w:ascii="Arial" w:hAnsi="Arial" w:cs="Arial"/>
      <w:b/>
      <w:bCs/>
      <w:i/>
      <w:iCs/>
      <w:sz w:val="28"/>
    </w:rPr>
  </w:style>
  <w:style w:type="paragraph" w:styleId="Heading3">
    <w:name w:val="heading 3"/>
    <w:aliases w:val="h3"/>
    <w:basedOn w:val="Normal"/>
    <w:next w:val="Normal"/>
    <w:qFormat/>
    <w:rsid w:val="008E00EB"/>
    <w:pPr>
      <w:keepNext/>
      <w:numPr>
        <w:ilvl w:val="2"/>
        <w:numId w:val="20"/>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8E00EB"/>
    <w:pPr>
      <w:keepNext/>
      <w:numPr>
        <w:ilvl w:val="3"/>
        <w:numId w:val="20"/>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8E00EB"/>
    <w:pPr>
      <w:numPr>
        <w:ilvl w:val="4"/>
        <w:numId w:val="20"/>
      </w:numPr>
      <w:spacing w:after="240"/>
      <w:outlineLvl w:val="4"/>
    </w:pPr>
    <w:rPr>
      <w:bCs/>
      <w:i/>
      <w:iCs/>
      <w:sz w:val="28"/>
      <w:szCs w:val="26"/>
    </w:rPr>
  </w:style>
  <w:style w:type="paragraph" w:styleId="Heading6">
    <w:name w:val="heading 6"/>
    <w:aliases w:val="h6"/>
    <w:basedOn w:val="Normal"/>
    <w:next w:val="Normal"/>
    <w:link w:val="Heading6Char"/>
    <w:qFormat/>
    <w:rsid w:val="008E00EB"/>
    <w:pPr>
      <w:numPr>
        <w:ilvl w:val="5"/>
        <w:numId w:val="20"/>
      </w:numPr>
      <w:spacing w:before="240" w:after="60"/>
      <w:outlineLvl w:val="5"/>
    </w:pPr>
    <w:rPr>
      <w:b/>
      <w:bCs/>
      <w:sz w:val="22"/>
      <w:szCs w:val="22"/>
    </w:rPr>
  </w:style>
  <w:style w:type="paragraph" w:styleId="Heading7">
    <w:name w:val="heading 7"/>
    <w:aliases w:val="h7"/>
    <w:basedOn w:val="Normal"/>
    <w:next w:val="Normal"/>
    <w:link w:val="Heading7Char"/>
    <w:qFormat/>
    <w:rsid w:val="008E00EB"/>
    <w:pPr>
      <w:numPr>
        <w:ilvl w:val="6"/>
        <w:numId w:val="20"/>
      </w:numPr>
      <w:spacing w:before="240" w:after="60"/>
      <w:outlineLvl w:val="6"/>
    </w:pPr>
  </w:style>
  <w:style w:type="paragraph" w:styleId="Heading8">
    <w:name w:val="heading 8"/>
    <w:basedOn w:val="Normal"/>
    <w:next w:val="Normal"/>
    <w:link w:val="Heading8Char"/>
    <w:qFormat/>
    <w:rsid w:val="008E00EB"/>
    <w:pPr>
      <w:keepNext/>
      <w:numPr>
        <w:ilvl w:val="7"/>
        <w:numId w:val="20"/>
      </w:numPr>
      <w:jc w:val="center"/>
      <w:outlineLvl w:val="7"/>
    </w:pPr>
    <w:rPr>
      <w:rFonts w:ascii="Arial" w:hAnsi="Arial"/>
      <w:b/>
      <w:sz w:val="28"/>
      <w:szCs w:val="20"/>
    </w:rPr>
  </w:style>
  <w:style w:type="paragraph" w:styleId="Heading9">
    <w:name w:val="heading 9"/>
    <w:basedOn w:val="Normal"/>
    <w:next w:val="Normal"/>
    <w:link w:val="Heading9Char"/>
    <w:qFormat/>
    <w:rsid w:val="008E00EB"/>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s">
    <w:name w:val="Acronyms"/>
    <w:basedOn w:val="Normal"/>
    <w:rsid w:val="008E00EB"/>
    <w:pPr>
      <w:tabs>
        <w:tab w:val="left" w:pos="1440"/>
      </w:tabs>
    </w:pPr>
    <w:rPr>
      <w:rFonts w:ascii="Arial" w:hAnsi="Arial"/>
      <w:szCs w:val="20"/>
    </w:rPr>
  </w:style>
  <w:style w:type="paragraph" w:customStyle="1" w:styleId="Appendix">
    <w:name w:val="Appendix"/>
    <w:basedOn w:val="Heading1"/>
    <w:next w:val="Normal"/>
    <w:rsid w:val="008E00EB"/>
    <w:pPr>
      <w:tabs>
        <w:tab w:val="clear" w:pos="1728"/>
        <w:tab w:val="clear" w:pos="2592"/>
      </w:tabs>
      <w:spacing w:after="60"/>
      <w:ind w:left="0" w:firstLine="0"/>
      <w:outlineLvl w:val="9"/>
    </w:pPr>
    <w:rPr>
      <w:rFonts w:ascii="Times New Roman" w:hAnsi="Times New Roman" w:cs="Times New Roman"/>
      <w:bCs w:val="0"/>
      <w:kern w:val="28"/>
      <w:sz w:val="24"/>
      <w:szCs w:val="20"/>
    </w:rPr>
  </w:style>
  <w:style w:type="paragraph" w:styleId="BalloonText">
    <w:name w:val="Balloon Text"/>
    <w:basedOn w:val="Normal"/>
    <w:link w:val="BalloonTextChar"/>
    <w:semiHidden/>
    <w:rsid w:val="008E00EB"/>
    <w:rPr>
      <w:rFonts w:ascii="Tahoma" w:hAnsi="Tahoma" w:cs="Tahoma"/>
      <w:sz w:val="16"/>
      <w:szCs w:val="16"/>
    </w:rPr>
  </w:style>
  <w:style w:type="character" w:customStyle="1" w:styleId="BalloonTextChar">
    <w:name w:val="Balloon Text Char"/>
    <w:basedOn w:val="DefaultParagraphFont"/>
    <w:link w:val="BalloonText"/>
    <w:semiHidden/>
    <w:rsid w:val="008E00EB"/>
    <w:rPr>
      <w:rFonts w:ascii="Tahoma" w:hAnsi="Tahoma" w:cs="Tahoma"/>
      <w:sz w:val="16"/>
      <w:szCs w:val="16"/>
    </w:rPr>
  </w:style>
  <w:style w:type="paragraph" w:customStyle="1" w:styleId="Bodybullets">
    <w:name w:val="Body bullets"/>
    <w:basedOn w:val="Normal"/>
    <w:rsid w:val="008E00EB"/>
    <w:pPr>
      <w:numPr>
        <w:numId w:val="9"/>
      </w:numPr>
      <w:spacing w:before="60" w:after="60"/>
    </w:pPr>
  </w:style>
  <w:style w:type="paragraph" w:styleId="BodyText2">
    <w:name w:val="Body Text 2"/>
    <w:basedOn w:val="Normal"/>
    <w:link w:val="BodyText2Char"/>
    <w:rsid w:val="008E00EB"/>
    <w:pPr>
      <w:spacing w:line="480" w:lineRule="auto"/>
    </w:pPr>
  </w:style>
  <w:style w:type="character" w:customStyle="1" w:styleId="BodyText2Char">
    <w:name w:val="Body Text 2 Char"/>
    <w:basedOn w:val="DefaultParagraphFont"/>
    <w:link w:val="BodyText2"/>
    <w:rsid w:val="008E00EB"/>
    <w:rPr>
      <w:sz w:val="24"/>
      <w:szCs w:val="24"/>
    </w:rPr>
  </w:style>
  <w:style w:type="paragraph" w:styleId="BodyText3">
    <w:name w:val="Body Text 3"/>
    <w:basedOn w:val="Normal"/>
    <w:link w:val="BodyText3Char"/>
    <w:rsid w:val="008E00EB"/>
    <w:rPr>
      <w:sz w:val="16"/>
      <w:szCs w:val="16"/>
    </w:rPr>
  </w:style>
  <w:style w:type="character" w:customStyle="1" w:styleId="BodyText3Char">
    <w:name w:val="Body Text 3 Char"/>
    <w:basedOn w:val="DefaultParagraphFont"/>
    <w:link w:val="BodyText3"/>
    <w:rsid w:val="008E00EB"/>
    <w:rPr>
      <w:sz w:val="16"/>
      <w:szCs w:val="16"/>
    </w:rPr>
  </w:style>
  <w:style w:type="paragraph" w:styleId="BodyTextIndent">
    <w:name w:val="Body Text Indent"/>
    <w:basedOn w:val="Normal"/>
    <w:link w:val="BodyTextIndentChar"/>
    <w:rsid w:val="008E00EB"/>
    <w:pPr>
      <w:ind w:left="360"/>
    </w:pPr>
  </w:style>
  <w:style w:type="character" w:customStyle="1" w:styleId="BodyTextIndentChar">
    <w:name w:val="Body Text Indent Char"/>
    <w:basedOn w:val="DefaultParagraphFont"/>
    <w:link w:val="BodyTextIndent"/>
    <w:rsid w:val="008E00EB"/>
    <w:rPr>
      <w:sz w:val="24"/>
      <w:szCs w:val="24"/>
    </w:rPr>
  </w:style>
  <w:style w:type="paragraph" w:styleId="BodyTextIndent2">
    <w:name w:val="Body Text Indent 2"/>
    <w:basedOn w:val="Normal"/>
    <w:link w:val="BodyTextIndent2Char"/>
    <w:rsid w:val="008E00EB"/>
    <w:pPr>
      <w:spacing w:line="480" w:lineRule="auto"/>
      <w:ind w:left="360"/>
    </w:pPr>
  </w:style>
  <w:style w:type="character" w:customStyle="1" w:styleId="BodyTextIndent2Char">
    <w:name w:val="Body Text Indent 2 Char"/>
    <w:basedOn w:val="DefaultParagraphFont"/>
    <w:link w:val="BodyTextIndent2"/>
    <w:rsid w:val="008E00EB"/>
    <w:rPr>
      <w:sz w:val="24"/>
      <w:szCs w:val="24"/>
    </w:rPr>
  </w:style>
  <w:style w:type="paragraph" w:styleId="BodyTextIndent3">
    <w:name w:val="Body Text Indent 3"/>
    <w:basedOn w:val="Normal"/>
    <w:link w:val="BodyTextIndent3Char"/>
    <w:rsid w:val="008E00EB"/>
    <w:pPr>
      <w:ind w:left="720"/>
    </w:pPr>
    <w:rPr>
      <w:rFonts w:ascii="Arial" w:hAnsi="Arial"/>
    </w:rPr>
  </w:style>
  <w:style w:type="character" w:customStyle="1" w:styleId="BodyTextIndent3Char">
    <w:name w:val="Body Text Indent 3 Char"/>
    <w:basedOn w:val="DefaultParagraphFont"/>
    <w:link w:val="BodyTextIndent3"/>
    <w:rsid w:val="008E00EB"/>
    <w:rPr>
      <w:rFonts w:ascii="Arial" w:hAnsi="Arial"/>
      <w:sz w:val="24"/>
      <w:szCs w:val="24"/>
    </w:rPr>
  </w:style>
  <w:style w:type="paragraph" w:styleId="BodyText">
    <w:name w:val="Body Text"/>
    <w:aliases w:val="bt,body text,Body Txt, bt"/>
    <w:basedOn w:val="Normal"/>
    <w:link w:val="BodyTextChar"/>
    <w:rsid w:val="008E00EB"/>
    <w:pPr>
      <w:spacing w:after="240"/>
    </w:pPr>
    <w:rPr>
      <w:i/>
      <w:iCs/>
    </w:rPr>
  </w:style>
  <w:style w:type="character" w:customStyle="1" w:styleId="BodyTextChar">
    <w:name w:val="Body Text Char"/>
    <w:aliases w:val="bt Char,body text Char,Body Txt Char, bt Char"/>
    <w:basedOn w:val="DefaultParagraphFont"/>
    <w:link w:val="BodyText"/>
    <w:rsid w:val="008E00EB"/>
    <w:rPr>
      <w:i/>
      <w:iCs/>
      <w:sz w:val="24"/>
      <w:szCs w:val="24"/>
    </w:rPr>
  </w:style>
  <w:style w:type="paragraph" w:customStyle="1" w:styleId="BodyTextKeep">
    <w:name w:val="Body Text Keep"/>
    <w:basedOn w:val="BodyText"/>
    <w:rsid w:val="008E00EB"/>
    <w:pPr>
      <w:keepNext/>
      <w:spacing w:line="240" w:lineRule="atLeast"/>
    </w:pPr>
    <w:rPr>
      <w:rFonts w:ascii="Arial" w:hAnsi="Arial"/>
      <w:i w:val="0"/>
      <w:iCs w:val="0"/>
      <w:spacing w:val="-5"/>
      <w:szCs w:val="20"/>
    </w:rPr>
  </w:style>
  <w:style w:type="paragraph" w:styleId="Caption">
    <w:name w:val="caption"/>
    <w:basedOn w:val="Normal"/>
    <w:next w:val="Normal"/>
    <w:qFormat/>
    <w:rsid w:val="008E00EB"/>
    <w:rPr>
      <w:b/>
      <w:bCs/>
      <w:sz w:val="20"/>
      <w:szCs w:val="20"/>
    </w:rPr>
  </w:style>
  <w:style w:type="paragraph" w:customStyle="1" w:styleId="Cmpdash2">
    <w:name w:val="Cmp:dash:2"/>
    <w:rsid w:val="008E00EB"/>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character" w:styleId="CommentReference">
    <w:name w:val="annotation reference"/>
    <w:basedOn w:val="DefaultParagraphFont"/>
    <w:semiHidden/>
    <w:rsid w:val="008E00EB"/>
    <w:rPr>
      <w:sz w:val="16"/>
      <w:szCs w:val="16"/>
    </w:rPr>
  </w:style>
  <w:style w:type="paragraph" w:styleId="CommentText">
    <w:name w:val="annotation text"/>
    <w:basedOn w:val="Normal"/>
    <w:link w:val="CommentTextChar"/>
    <w:semiHidden/>
    <w:rsid w:val="008E00EB"/>
    <w:rPr>
      <w:sz w:val="20"/>
      <w:szCs w:val="20"/>
    </w:rPr>
  </w:style>
  <w:style w:type="character" w:customStyle="1" w:styleId="CommentTextChar">
    <w:name w:val="Comment Text Char"/>
    <w:basedOn w:val="DefaultParagraphFont"/>
    <w:link w:val="CommentText"/>
    <w:semiHidden/>
    <w:rsid w:val="008E00EB"/>
  </w:style>
  <w:style w:type="paragraph" w:styleId="CommentSubject">
    <w:name w:val="annotation subject"/>
    <w:basedOn w:val="CommentText"/>
    <w:next w:val="CommentText"/>
    <w:link w:val="CommentSubjectChar"/>
    <w:uiPriority w:val="99"/>
    <w:semiHidden/>
    <w:unhideWhenUsed/>
    <w:rsid w:val="008E00EB"/>
    <w:rPr>
      <w:b/>
      <w:bCs/>
    </w:rPr>
  </w:style>
  <w:style w:type="character" w:customStyle="1" w:styleId="CommentSubjectChar">
    <w:name w:val="Comment Subject Char"/>
    <w:basedOn w:val="CommentTextChar"/>
    <w:link w:val="CommentSubject"/>
    <w:uiPriority w:val="99"/>
    <w:semiHidden/>
    <w:rsid w:val="008E00EB"/>
    <w:rPr>
      <w:b/>
      <w:bCs/>
    </w:rPr>
  </w:style>
  <w:style w:type="paragraph" w:customStyle="1" w:styleId="dash1">
    <w:name w:val="dash:1"/>
    <w:basedOn w:val="Normal"/>
    <w:rsid w:val="008E00EB"/>
    <w:pPr>
      <w:numPr>
        <w:numId w:val="10"/>
      </w:numPr>
      <w:spacing w:before="60" w:after="60"/>
    </w:pPr>
    <w:rPr>
      <w:spacing w:val="1"/>
      <w:sz w:val="22"/>
      <w:szCs w:val="20"/>
    </w:rPr>
  </w:style>
  <w:style w:type="paragraph" w:customStyle="1" w:styleId="DocFooter">
    <w:name w:val="DocFooter"/>
    <w:basedOn w:val="Normal"/>
    <w:rsid w:val="008E00EB"/>
    <w:pPr>
      <w:tabs>
        <w:tab w:val="center" w:pos="4320"/>
        <w:tab w:val="right" w:pos="8640"/>
        <w:tab w:val="right" w:leader="dot" w:pos="9360"/>
      </w:tabs>
    </w:pPr>
    <w:rPr>
      <w:i/>
      <w:iCs/>
    </w:rPr>
  </w:style>
  <w:style w:type="paragraph" w:customStyle="1" w:styleId="DocTitle">
    <w:name w:val="DocTitle"/>
    <w:basedOn w:val="Normal"/>
    <w:rsid w:val="008E00EB"/>
    <w:pPr>
      <w:tabs>
        <w:tab w:val="right" w:leader="dot" w:pos="9360"/>
      </w:tabs>
    </w:pPr>
    <w:rPr>
      <w:rFonts w:ascii="Arial" w:hAnsi="Arial" w:cs="Arial"/>
      <w:b/>
      <w:bCs/>
      <w:sz w:val="44"/>
      <w:szCs w:val="44"/>
    </w:rPr>
  </w:style>
  <w:style w:type="paragraph" w:customStyle="1" w:styleId="DocType">
    <w:name w:val="DocType"/>
    <w:basedOn w:val="Normal"/>
    <w:rsid w:val="008E00EB"/>
    <w:pPr>
      <w:tabs>
        <w:tab w:val="right" w:leader="dot" w:pos="9360"/>
      </w:tabs>
    </w:pPr>
    <w:rPr>
      <w:rFonts w:ascii="Arial" w:hAnsi="Arial"/>
      <w:b/>
      <w:sz w:val="32"/>
    </w:rPr>
  </w:style>
  <w:style w:type="table" w:customStyle="1" w:styleId="FDOT-Table">
    <w:name w:val="FDOT-Table"/>
    <w:basedOn w:val="TableNormal"/>
    <w:uiPriority w:val="99"/>
    <w:qFormat/>
    <w:rsid w:val="008E00EB"/>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
    <w:name w:val="Figure Caption"/>
    <w:basedOn w:val="Normal"/>
    <w:rsid w:val="008E00EB"/>
    <w:pPr>
      <w:jc w:val="center"/>
    </w:pPr>
  </w:style>
  <w:style w:type="paragraph" w:customStyle="1" w:styleId="FigureCaptions">
    <w:name w:val="Figure Captions"/>
    <w:basedOn w:val="Normal"/>
    <w:next w:val="Normal"/>
    <w:qFormat/>
    <w:rsid w:val="008E00EB"/>
    <w:pPr>
      <w:jc w:val="center"/>
    </w:pPr>
    <w:rPr>
      <w:b/>
    </w:rPr>
  </w:style>
  <w:style w:type="character" w:styleId="FollowedHyperlink">
    <w:name w:val="FollowedHyperlink"/>
    <w:basedOn w:val="DefaultParagraphFont"/>
    <w:rsid w:val="008E00EB"/>
    <w:rPr>
      <w:color w:val="800080"/>
      <w:u w:val="single"/>
    </w:rPr>
  </w:style>
  <w:style w:type="paragraph" w:styleId="Footer">
    <w:name w:val="footer"/>
    <w:basedOn w:val="Normal"/>
    <w:link w:val="FooterChar"/>
    <w:uiPriority w:val="99"/>
    <w:rsid w:val="008E00EB"/>
    <w:pPr>
      <w:tabs>
        <w:tab w:val="center" w:pos="4320"/>
        <w:tab w:val="right" w:pos="8640"/>
      </w:tabs>
    </w:pPr>
  </w:style>
  <w:style w:type="character" w:customStyle="1" w:styleId="FooterChar">
    <w:name w:val="Footer Char"/>
    <w:basedOn w:val="DefaultParagraphFont"/>
    <w:link w:val="Footer"/>
    <w:uiPriority w:val="99"/>
    <w:rsid w:val="008E00EB"/>
    <w:rPr>
      <w:sz w:val="24"/>
      <w:szCs w:val="24"/>
    </w:rPr>
  </w:style>
  <w:style w:type="character" w:styleId="FootnoteReference">
    <w:name w:val="footnote reference"/>
    <w:basedOn w:val="DefaultParagraphFont"/>
    <w:semiHidden/>
    <w:rsid w:val="008E00EB"/>
    <w:rPr>
      <w:vertAlign w:val="superscript"/>
    </w:rPr>
  </w:style>
  <w:style w:type="paragraph" w:styleId="FootnoteText">
    <w:name w:val="footnote text"/>
    <w:basedOn w:val="Normal"/>
    <w:link w:val="FootnoteTextChar"/>
    <w:semiHidden/>
    <w:rsid w:val="008E00EB"/>
    <w:rPr>
      <w:sz w:val="20"/>
      <w:szCs w:val="20"/>
    </w:rPr>
  </w:style>
  <w:style w:type="character" w:customStyle="1" w:styleId="FootnoteTextChar">
    <w:name w:val="Footnote Text Char"/>
    <w:basedOn w:val="DefaultParagraphFont"/>
    <w:link w:val="FootnoteText"/>
    <w:semiHidden/>
    <w:rsid w:val="008E00EB"/>
  </w:style>
  <w:style w:type="paragraph" w:customStyle="1" w:styleId="Glossary">
    <w:name w:val="Glossary"/>
    <w:basedOn w:val="Normal"/>
    <w:autoRedefine/>
    <w:rsid w:val="008E00EB"/>
    <w:pPr>
      <w:tabs>
        <w:tab w:val="left" w:leader="dot" w:pos="5760"/>
      </w:tabs>
      <w:ind w:left="720"/>
    </w:pPr>
  </w:style>
  <w:style w:type="paragraph" w:styleId="Header">
    <w:name w:val="header"/>
    <w:basedOn w:val="Normal"/>
    <w:link w:val="HeaderChar"/>
    <w:rsid w:val="008E00EB"/>
    <w:pPr>
      <w:pBdr>
        <w:bottom w:val="single" w:sz="4" w:space="3" w:color="auto"/>
      </w:pBdr>
      <w:tabs>
        <w:tab w:val="center" w:pos="4320"/>
        <w:tab w:val="right" w:pos="8640"/>
      </w:tabs>
    </w:pPr>
  </w:style>
  <w:style w:type="character" w:customStyle="1" w:styleId="HeaderChar">
    <w:name w:val="Header Char"/>
    <w:basedOn w:val="DefaultParagraphFont"/>
    <w:link w:val="Header"/>
    <w:rsid w:val="008E00EB"/>
    <w:rPr>
      <w:sz w:val="24"/>
      <w:szCs w:val="24"/>
    </w:rPr>
  </w:style>
  <w:style w:type="paragraph" w:customStyle="1" w:styleId="header3">
    <w:name w:val="header:3"/>
    <w:basedOn w:val="Heading3"/>
    <w:rsid w:val="008E00EB"/>
    <w:pPr>
      <w:numPr>
        <w:ilvl w:val="0"/>
        <w:numId w:val="11"/>
      </w:numPr>
      <w:tabs>
        <w:tab w:val="left" w:pos="900"/>
      </w:tabs>
      <w:spacing w:before="100" w:after="100"/>
    </w:pPr>
    <w:rPr>
      <w:rFonts w:ascii="Times New Roman" w:hAnsi="Times New Roman" w:cs="Times New Roman"/>
      <w:b/>
      <w:bCs w:val="0"/>
      <w:i w:val="0"/>
      <w:szCs w:val="20"/>
    </w:rPr>
  </w:style>
  <w:style w:type="character" w:customStyle="1" w:styleId="Heading4Char">
    <w:name w:val="Heading 4 Char"/>
    <w:aliases w:val="h4 Char"/>
    <w:link w:val="Heading4"/>
    <w:rsid w:val="008E00EB"/>
    <w:rPr>
      <w:rFonts w:ascii="Arial" w:hAnsi="Arial"/>
      <w:bCs/>
      <w:sz w:val="28"/>
      <w:szCs w:val="28"/>
    </w:rPr>
  </w:style>
  <w:style w:type="character" w:customStyle="1" w:styleId="Heading5Char">
    <w:name w:val="Heading 5 Char"/>
    <w:aliases w:val="h5 Char"/>
    <w:basedOn w:val="DefaultParagraphFont"/>
    <w:link w:val="Heading5"/>
    <w:rsid w:val="008E00EB"/>
    <w:rPr>
      <w:bCs/>
      <w:i/>
      <w:iCs/>
      <w:sz w:val="28"/>
      <w:szCs w:val="26"/>
    </w:rPr>
  </w:style>
  <w:style w:type="character" w:customStyle="1" w:styleId="Heading6Char">
    <w:name w:val="Heading 6 Char"/>
    <w:aliases w:val="h6 Char"/>
    <w:basedOn w:val="DefaultParagraphFont"/>
    <w:link w:val="Heading6"/>
    <w:rsid w:val="008E00EB"/>
    <w:rPr>
      <w:b/>
      <w:bCs/>
      <w:sz w:val="22"/>
      <w:szCs w:val="22"/>
    </w:rPr>
  </w:style>
  <w:style w:type="character" w:customStyle="1" w:styleId="Heading7Char">
    <w:name w:val="Heading 7 Char"/>
    <w:aliases w:val="h7 Char"/>
    <w:link w:val="Heading7"/>
    <w:rsid w:val="008E00EB"/>
    <w:rPr>
      <w:sz w:val="24"/>
      <w:szCs w:val="24"/>
    </w:rPr>
  </w:style>
  <w:style w:type="character" w:customStyle="1" w:styleId="Heading8Char">
    <w:name w:val="Heading 8 Char"/>
    <w:basedOn w:val="DefaultParagraphFont"/>
    <w:link w:val="Heading8"/>
    <w:rsid w:val="008E00EB"/>
    <w:rPr>
      <w:rFonts w:ascii="Arial" w:hAnsi="Arial"/>
      <w:b/>
      <w:sz w:val="28"/>
    </w:rPr>
  </w:style>
  <w:style w:type="character" w:customStyle="1" w:styleId="Heading9Char">
    <w:name w:val="Heading 9 Char"/>
    <w:basedOn w:val="DefaultParagraphFont"/>
    <w:link w:val="Heading9"/>
    <w:rsid w:val="008E00EB"/>
    <w:rPr>
      <w:rFonts w:ascii="Arial" w:hAnsi="Arial" w:cs="Arial"/>
      <w:sz w:val="22"/>
      <w:szCs w:val="22"/>
    </w:rPr>
  </w:style>
  <w:style w:type="paragraph" w:customStyle="1" w:styleId="Heading-TOC">
    <w:name w:val="Heading-TOC"/>
    <w:basedOn w:val="Normal"/>
    <w:qFormat/>
    <w:rsid w:val="008E00EB"/>
    <w:pPr>
      <w:jc w:val="center"/>
    </w:pPr>
    <w:rPr>
      <w:rFonts w:ascii="Arial Bold" w:hAnsi="Arial Bold"/>
      <w:b/>
      <w:sz w:val="32"/>
      <w:szCs w:val="32"/>
    </w:rPr>
  </w:style>
  <w:style w:type="character" w:styleId="Hyperlink">
    <w:name w:val="Hyperlink"/>
    <w:basedOn w:val="DefaultParagraphFont"/>
    <w:rsid w:val="008E00EB"/>
    <w:rPr>
      <w:color w:val="0000FF"/>
      <w:u w:val="single"/>
    </w:rPr>
  </w:style>
  <w:style w:type="paragraph" w:styleId="Index1">
    <w:name w:val="index 1"/>
    <w:basedOn w:val="Normal"/>
    <w:next w:val="Normal"/>
    <w:autoRedefine/>
    <w:semiHidden/>
    <w:rsid w:val="008E00EB"/>
    <w:pPr>
      <w:ind w:left="240" w:hanging="240"/>
    </w:pPr>
  </w:style>
  <w:style w:type="paragraph" w:styleId="List">
    <w:name w:val="List"/>
    <w:basedOn w:val="Normal"/>
    <w:rsid w:val="008E00EB"/>
    <w:pPr>
      <w:numPr>
        <w:numId w:val="21"/>
      </w:numPr>
    </w:pPr>
  </w:style>
  <w:style w:type="paragraph" w:styleId="List2">
    <w:name w:val="List 2"/>
    <w:basedOn w:val="Normal"/>
    <w:rsid w:val="008E00EB"/>
    <w:pPr>
      <w:ind w:left="720" w:hanging="360"/>
    </w:pPr>
    <w:rPr>
      <w:rFonts w:ascii="Arial" w:hAnsi="Arial"/>
      <w:szCs w:val="20"/>
    </w:rPr>
  </w:style>
  <w:style w:type="paragraph" w:styleId="ListBullet">
    <w:name w:val="List Bullet"/>
    <w:basedOn w:val="List"/>
    <w:autoRedefine/>
    <w:rsid w:val="008E00EB"/>
    <w:pPr>
      <w:numPr>
        <w:numId w:val="0"/>
      </w:numPr>
      <w:spacing w:after="240" w:line="240" w:lineRule="atLeast"/>
    </w:pPr>
    <w:rPr>
      <w:rFonts w:ascii="Arial" w:hAnsi="Arial"/>
      <w:szCs w:val="20"/>
    </w:rPr>
  </w:style>
  <w:style w:type="paragraph" w:styleId="ListParagraph">
    <w:name w:val="List Paragraph"/>
    <w:basedOn w:val="Normal"/>
    <w:uiPriority w:val="34"/>
    <w:qFormat/>
    <w:rsid w:val="008E00EB"/>
    <w:pPr>
      <w:spacing w:after="60"/>
      <w:ind w:left="720"/>
    </w:pPr>
  </w:style>
  <w:style w:type="paragraph" w:customStyle="1" w:styleId="list-bullet">
    <w:name w:val="list-bullet"/>
    <w:rsid w:val="008E00EB"/>
    <w:pPr>
      <w:suppressAutoHyphens/>
      <w:spacing w:before="60" w:after="60" w:line="260" w:lineRule="exact"/>
    </w:pPr>
    <w:rPr>
      <w:rFonts w:ascii="Arial" w:hAnsi="Arial"/>
      <w:sz w:val="21"/>
    </w:rPr>
  </w:style>
  <w:style w:type="paragraph" w:styleId="NormalWeb">
    <w:name w:val="Normal (Web)"/>
    <w:basedOn w:val="Normal"/>
    <w:rsid w:val="008E00EB"/>
    <w:pPr>
      <w:spacing w:before="100" w:beforeAutospacing="1" w:after="100" w:afterAutospacing="1"/>
      <w:jc w:val="left"/>
    </w:pPr>
    <w:rPr>
      <w:rFonts w:ascii="Arial Unicode MS" w:eastAsia="Arial Unicode MS" w:hAnsi="Arial Unicode MS" w:cs="Arial Unicode MS"/>
    </w:rPr>
  </w:style>
  <w:style w:type="character" w:styleId="PageNumber">
    <w:name w:val="page number"/>
    <w:basedOn w:val="DefaultParagraphFont"/>
    <w:rsid w:val="008E00EB"/>
  </w:style>
  <w:style w:type="paragraph" w:customStyle="1" w:styleId="PAM-H1">
    <w:name w:val="PAM-H1"/>
    <w:basedOn w:val="Normal"/>
    <w:autoRedefine/>
    <w:rsid w:val="008E00EB"/>
    <w:rPr>
      <w:rFonts w:ascii="Arial" w:hAnsi="Arial"/>
      <w:b/>
      <w:sz w:val="32"/>
    </w:rPr>
  </w:style>
  <w:style w:type="paragraph" w:customStyle="1" w:styleId="PAM-H2">
    <w:name w:val="PAM-H2"/>
    <w:basedOn w:val="Normal"/>
    <w:rsid w:val="008E00EB"/>
    <w:rPr>
      <w:rFonts w:ascii="Arial" w:hAnsi="Arial"/>
      <w:b/>
      <w:i/>
      <w:sz w:val="28"/>
    </w:rPr>
  </w:style>
  <w:style w:type="paragraph" w:customStyle="1" w:styleId="PAM-H3">
    <w:name w:val="PAM-H3"/>
    <w:basedOn w:val="Heading3"/>
    <w:autoRedefine/>
    <w:rsid w:val="008E00EB"/>
    <w:pPr>
      <w:numPr>
        <w:ilvl w:val="0"/>
        <w:numId w:val="0"/>
      </w:numPr>
      <w:spacing w:before="0" w:after="0"/>
    </w:pPr>
    <w:rPr>
      <w:rFonts w:cs="Times New Roman"/>
      <w:b/>
      <w:bCs w:val="0"/>
      <w:sz w:val="24"/>
    </w:rPr>
  </w:style>
  <w:style w:type="paragraph" w:customStyle="1" w:styleId="para">
    <w:name w:val="para"/>
    <w:basedOn w:val="Normal"/>
    <w:rsid w:val="008E00EB"/>
    <w:pPr>
      <w:spacing w:before="60" w:after="60"/>
    </w:pPr>
    <w:rPr>
      <w:rFonts w:ascii="Times" w:hAnsi="Times"/>
      <w:spacing w:val="1"/>
      <w:sz w:val="22"/>
      <w:szCs w:val="20"/>
    </w:rPr>
  </w:style>
  <w:style w:type="paragraph" w:customStyle="1" w:styleId="Picture">
    <w:name w:val="Picture"/>
    <w:basedOn w:val="Normal"/>
    <w:next w:val="Caption"/>
    <w:rsid w:val="008E00EB"/>
    <w:pPr>
      <w:keepNext/>
      <w:spacing w:before="120" w:after="120"/>
      <w:jc w:val="left"/>
    </w:pPr>
    <w:rPr>
      <w:rFonts w:ascii="Arial" w:hAnsi="Arial"/>
      <w:szCs w:val="20"/>
    </w:rPr>
  </w:style>
  <w:style w:type="paragraph" w:styleId="PlainText">
    <w:name w:val="Plain Text"/>
    <w:basedOn w:val="Normal"/>
    <w:link w:val="PlainTextChar"/>
    <w:rsid w:val="008E00EB"/>
    <w:rPr>
      <w:rFonts w:ascii="Courier New" w:hAnsi="Courier New" w:cs="Courier New"/>
      <w:sz w:val="20"/>
      <w:szCs w:val="20"/>
    </w:rPr>
  </w:style>
  <w:style w:type="character" w:customStyle="1" w:styleId="PlainTextChar">
    <w:name w:val="Plain Text Char"/>
    <w:basedOn w:val="DefaultParagraphFont"/>
    <w:link w:val="PlainText"/>
    <w:rsid w:val="008E00EB"/>
    <w:rPr>
      <w:rFonts w:ascii="Courier New" w:hAnsi="Courier New" w:cs="Courier New"/>
    </w:rPr>
  </w:style>
  <w:style w:type="paragraph" w:customStyle="1" w:styleId="RFP-1">
    <w:name w:val="RFP-1"/>
    <w:basedOn w:val="Normal"/>
    <w:rsid w:val="008E00EB"/>
    <w:pPr>
      <w:keepLines/>
      <w:widowControl w:val="0"/>
      <w:numPr>
        <w:numId w:val="25"/>
      </w:numPr>
      <w:autoSpaceDE w:val="0"/>
      <w:autoSpaceDN w:val="0"/>
      <w:adjustRightInd w:val="0"/>
      <w:spacing w:before="240"/>
    </w:pPr>
    <w:rPr>
      <w:rFonts w:ascii="Arial" w:hAnsi="Arial"/>
      <w:b/>
      <w:caps/>
      <w:sz w:val="22"/>
      <w:szCs w:val="22"/>
    </w:rPr>
  </w:style>
  <w:style w:type="paragraph" w:customStyle="1" w:styleId="RFP-2">
    <w:name w:val="RFP-2"/>
    <w:basedOn w:val="Heading2"/>
    <w:rsid w:val="008E00EB"/>
    <w:pPr>
      <w:keepLines/>
      <w:numPr>
        <w:numId w:val="25"/>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8E00EB"/>
    <w:pPr>
      <w:numPr>
        <w:ilvl w:val="2"/>
      </w:numPr>
    </w:pPr>
    <w:rPr>
      <w:i w:val="0"/>
    </w:rPr>
  </w:style>
  <w:style w:type="paragraph" w:customStyle="1" w:styleId="SectionHeading">
    <w:name w:val="Section Heading"/>
    <w:basedOn w:val="Heading1"/>
    <w:rsid w:val="008E00EB"/>
    <w:pPr>
      <w:keepLines/>
      <w:numPr>
        <w:numId w:val="26"/>
      </w:numPr>
      <w:pBdr>
        <w:top w:val="single" w:sz="48" w:space="3" w:color="FFFFFF"/>
        <w:left w:val="single" w:sz="6" w:space="3" w:color="FFFFFF"/>
        <w:bottom w:val="single" w:sz="6" w:space="3" w:color="FFFFFF"/>
      </w:pBdr>
      <w:shd w:val="solid" w:color="auto" w:fill="auto"/>
      <w:tabs>
        <w:tab w:val="clear" w:pos="1728"/>
        <w:tab w:val="clear" w:pos="2592"/>
      </w:tabs>
      <w:spacing w:before="0" w:line="240" w:lineRule="atLeast"/>
    </w:pPr>
    <w:rPr>
      <w:rFonts w:ascii="Arial Black" w:hAnsi="Arial Black" w:cs="Times New Roman"/>
      <w:b w:val="0"/>
      <w:bCs w:val="0"/>
      <w:color w:val="FFFFFF"/>
      <w:spacing w:val="-10"/>
      <w:kern w:val="20"/>
      <w:position w:val="8"/>
      <w:sz w:val="24"/>
      <w:szCs w:val="20"/>
    </w:rPr>
  </w:style>
  <w:style w:type="paragraph" w:customStyle="1" w:styleId="Style1">
    <w:name w:val="Style1"/>
    <w:basedOn w:val="Heading2"/>
    <w:rsid w:val="008E00EB"/>
    <w:pPr>
      <w:numPr>
        <w:numId w:val="27"/>
      </w:numPr>
      <w:spacing w:before="0" w:after="0"/>
    </w:pPr>
    <w:rPr>
      <w:rFonts w:cs="Times New Roman"/>
      <w:iCs w:val="0"/>
    </w:rPr>
  </w:style>
  <w:style w:type="paragraph" w:styleId="Subtitle">
    <w:name w:val="Subtitle"/>
    <w:basedOn w:val="Normal"/>
    <w:link w:val="SubtitleChar"/>
    <w:qFormat/>
    <w:rsid w:val="008E00EB"/>
    <w:pPr>
      <w:jc w:val="center"/>
    </w:pPr>
    <w:rPr>
      <w:rFonts w:ascii="Arial" w:eastAsia="Times" w:hAnsi="Arial"/>
      <w:b/>
      <w:szCs w:val="20"/>
      <w:u w:val="single"/>
    </w:rPr>
  </w:style>
  <w:style w:type="character" w:customStyle="1" w:styleId="SubtitleChar">
    <w:name w:val="Subtitle Char"/>
    <w:basedOn w:val="DefaultParagraphFont"/>
    <w:link w:val="Subtitle"/>
    <w:rsid w:val="008E00EB"/>
    <w:rPr>
      <w:rFonts w:ascii="Arial" w:eastAsia="Times" w:hAnsi="Arial"/>
      <w:b/>
      <w:sz w:val="24"/>
      <w:u w:val="single"/>
    </w:rPr>
  </w:style>
  <w:style w:type="paragraph" w:customStyle="1" w:styleId="TableCaption">
    <w:name w:val="Table Caption"/>
    <w:basedOn w:val="Normal"/>
    <w:qFormat/>
    <w:rsid w:val="008E00EB"/>
    <w:pPr>
      <w:jc w:val="left"/>
    </w:pPr>
    <w:rPr>
      <w:b/>
    </w:rPr>
  </w:style>
  <w:style w:type="paragraph" w:styleId="TableofAuthorities">
    <w:name w:val="table of authorities"/>
    <w:basedOn w:val="Normal"/>
    <w:semiHidden/>
    <w:rsid w:val="008E00EB"/>
    <w:pPr>
      <w:tabs>
        <w:tab w:val="right" w:leader="dot" w:pos="7560"/>
      </w:tabs>
      <w:ind w:left="1440" w:hanging="360"/>
    </w:pPr>
    <w:rPr>
      <w:rFonts w:ascii="Arial" w:hAnsi="Arial"/>
      <w:spacing w:val="-5"/>
      <w:szCs w:val="20"/>
    </w:rPr>
  </w:style>
  <w:style w:type="paragraph" w:styleId="TableofFigures">
    <w:name w:val="table of figures"/>
    <w:basedOn w:val="Normal"/>
    <w:next w:val="Normal"/>
    <w:uiPriority w:val="99"/>
    <w:rsid w:val="008E00EB"/>
    <w:pPr>
      <w:tabs>
        <w:tab w:val="right" w:leader="dot" w:pos="9360"/>
      </w:tabs>
      <w:ind w:left="864" w:hanging="864"/>
      <w:jc w:val="left"/>
    </w:pPr>
    <w:rPr>
      <w:rFonts w:ascii="Arial" w:hAnsi="Arial"/>
      <w:b/>
    </w:rPr>
  </w:style>
  <w:style w:type="paragraph" w:styleId="Title">
    <w:name w:val="Title"/>
    <w:basedOn w:val="Normal"/>
    <w:link w:val="TitleChar"/>
    <w:qFormat/>
    <w:rsid w:val="008E00EB"/>
    <w:pPr>
      <w:jc w:val="center"/>
    </w:pPr>
    <w:rPr>
      <w:rFonts w:ascii="Arial" w:eastAsia="Times" w:hAnsi="Arial"/>
      <w:b/>
      <w:sz w:val="28"/>
      <w:szCs w:val="20"/>
    </w:rPr>
  </w:style>
  <w:style w:type="character" w:customStyle="1" w:styleId="TitleChar">
    <w:name w:val="Title Char"/>
    <w:basedOn w:val="DefaultParagraphFont"/>
    <w:link w:val="Title"/>
    <w:rsid w:val="008E00EB"/>
    <w:rPr>
      <w:rFonts w:ascii="Arial" w:eastAsia="Times" w:hAnsi="Arial"/>
      <w:b/>
      <w:sz w:val="28"/>
    </w:rPr>
  </w:style>
  <w:style w:type="paragraph" w:styleId="TOC1">
    <w:name w:val="toc 1"/>
    <w:basedOn w:val="Normal"/>
    <w:next w:val="Normal"/>
    <w:uiPriority w:val="39"/>
    <w:rsid w:val="008E00EB"/>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8E00EB"/>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8E00EB"/>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8E00EB"/>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8E00EB"/>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8E00EB"/>
    <w:pPr>
      <w:ind w:left="1200"/>
      <w:jc w:val="left"/>
    </w:pPr>
    <w:rPr>
      <w:szCs w:val="21"/>
    </w:rPr>
  </w:style>
  <w:style w:type="paragraph" w:styleId="TOC7">
    <w:name w:val="toc 7"/>
    <w:basedOn w:val="Normal"/>
    <w:next w:val="Normal"/>
    <w:autoRedefine/>
    <w:semiHidden/>
    <w:rsid w:val="008E00EB"/>
    <w:pPr>
      <w:ind w:left="1440"/>
    </w:pPr>
  </w:style>
  <w:style w:type="paragraph" w:styleId="TOC8">
    <w:name w:val="toc 8"/>
    <w:basedOn w:val="Normal"/>
    <w:next w:val="Normal"/>
    <w:autoRedefine/>
    <w:semiHidden/>
    <w:rsid w:val="008E00EB"/>
    <w:pPr>
      <w:ind w:left="1680"/>
    </w:pPr>
  </w:style>
  <w:style w:type="paragraph" w:styleId="TOC9">
    <w:name w:val="toc 9"/>
    <w:basedOn w:val="Normal"/>
    <w:next w:val="Normal"/>
    <w:autoRedefine/>
    <w:semiHidden/>
    <w:rsid w:val="008E00EB"/>
    <w:pPr>
      <w:ind w:left="1920"/>
    </w:pPr>
  </w:style>
  <w:style w:type="paragraph" w:customStyle="1" w:styleId="TOCheader">
    <w:name w:val="TOCheader"/>
    <w:basedOn w:val="Normal"/>
    <w:rsid w:val="008E00EB"/>
    <w:pPr>
      <w:tabs>
        <w:tab w:val="right" w:leader="dot" w:pos="9360"/>
      </w:tabs>
      <w:spacing w:before="120" w:after="120"/>
      <w:jc w:val="center"/>
    </w:pPr>
    <w:rPr>
      <w:rFonts w:ascii="Arial" w:hAnsi="Arial"/>
      <w:b/>
      <w:sz w:val="32"/>
    </w:rPr>
  </w:style>
  <w:style w:type="paragraph" w:customStyle="1" w:styleId="AcronymList">
    <w:name w:val="Acronym List"/>
    <w:basedOn w:val="Normal"/>
    <w:rsid w:val="008E00EB"/>
    <w:pPr>
      <w:tabs>
        <w:tab w:val="right" w:leader="dot" w:pos="9360"/>
      </w:tabs>
      <w:spacing w:before="60" w:after="60"/>
    </w:pPr>
  </w:style>
  <w:style w:type="paragraph" w:customStyle="1" w:styleId="TemplateInstruction">
    <w:name w:val="Template Instruction"/>
    <w:basedOn w:val="Normal"/>
    <w:link w:val="TemplateInstructionChar"/>
    <w:qFormat/>
    <w:rsid w:val="00997E4A"/>
    <w:rPr>
      <w:i/>
      <w:color w:val="0070C0"/>
      <w:u w:val="single"/>
    </w:rPr>
  </w:style>
  <w:style w:type="character" w:customStyle="1" w:styleId="TemplateInstructionChar">
    <w:name w:val="Template Instruction Char"/>
    <w:basedOn w:val="DefaultParagraphFont"/>
    <w:link w:val="TemplateInstruction"/>
    <w:rsid w:val="00997E4A"/>
    <w:rPr>
      <w:i/>
      <w:color w:val="0070C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A1AC0-B2C8-419F-8D58-475A9CBCDF51}">
  <ds:schemaRefs>
    <ds:schemaRef ds:uri="http://schemas.microsoft.com/sharepoint/v3/contenttype/forms"/>
  </ds:schemaRefs>
</ds:datastoreItem>
</file>

<file path=customXml/itemProps2.xml><?xml version="1.0" encoding="utf-8"?>
<ds:datastoreItem xmlns:ds="http://schemas.openxmlformats.org/officeDocument/2006/customXml" ds:itemID="{7D2A886B-60B3-422E-B6F1-663A9B8EF3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8362AB2-9B11-4371-B95F-033009E5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1466</Words>
  <Characters>9384</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Pamela Hoke</dc:creator>
  <cp:lastModifiedBy>Greene, Amber K</cp:lastModifiedBy>
  <cp:revision>2</cp:revision>
  <cp:lastPrinted>2005-03-10T16:46:00Z</cp:lastPrinted>
  <dcterms:created xsi:type="dcterms:W3CDTF">2024-12-10T20:02:00Z</dcterms:created>
  <dcterms:modified xsi:type="dcterms:W3CDTF">2024-12-10T20:02:00Z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3800</vt:r8>
  </property>
  <property fmtid="{D5CDD505-2E9C-101B-9397-08002B2CF9AE}" pid="4" name="xd_ProgID">
    <vt:lpwstr/>
  </property>
  <property fmtid="{D5CDD505-2E9C-101B-9397-08002B2CF9AE}" pid="5" name="TemplateUrl">
    <vt:lpwstr/>
  </property>
</Properties>
</file>