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6DB7F171" w:rsidR="00EE17D1" w:rsidRPr="00722593" w:rsidRDefault="00C53AEC" w:rsidP="00050FF5">
            <w:pPr>
              <w:rPr>
                <w:rFonts w:ascii="Arial" w:hAnsi="Arial" w:cs="Arial"/>
                <w:sz w:val="28"/>
                <w:szCs w:val="28"/>
              </w:rPr>
            </w:pPr>
            <w:r>
              <w:rPr>
                <w:rFonts w:ascii="Arial" w:hAnsi="Arial" w:cs="Arial"/>
                <w:sz w:val="28"/>
                <w:szCs w:val="28"/>
              </w:rPr>
              <w:t>Caltrans</w:t>
            </w:r>
            <w:r w:rsidR="00EF1992">
              <w:rPr>
                <w:rFonts w:ascii="Arial" w:hAnsi="Arial" w:cs="Arial"/>
                <w:sz w:val="28"/>
                <w:szCs w:val="28"/>
              </w:rPr>
              <w:t xml:space="preserve"> </w:t>
            </w:r>
            <w:r w:rsidR="004E32B4" w:rsidRPr="004E32B4">
              <w:rPr>
                <w:rFonts w:ascii="Arial" w:hAnsi="Arial" w:cs="Arial"/>
                <w:sz w:val="28"/>
                <w:szCs w:val="28"/>
              </w:rPr>
              <w:t>Advanced Transportation Controller (ATC) Cabine</w:t>
            </w:r>
            <w:r w:rsidR="00063A77">
              <w:rPr>
                <w:rFonts w:ascii="Arial" w:hAnsi="Arial" w:cs="Arial"/>
                <w:sz w:val="28"/>
                <w:szCs w:val="28"/>
              </w:rPr>
              <w:t xml:space="preserve">t </w:t>
            </w:r>
            <w:r w:rsidR="00EE17D1" w:rsidRPr="00722593">
              <w:rPr>
                <w:rFonts w:ascii="Arial" w:hAnsi="Arial" w:cs="Arial"/>
                <w:sz w:val="28"/>
                <w:szCs w:val="28"/>
              </w:rPr>
              <w:t>Compliance Matrix</w:t>
            </w:r>
            <w:r w:rsidR="00D9243B">
              <w:rPr>
                <w:rFonts w:ascii="Arial" w:hAnsi="Arial" w:cs="Arial"/>
                <w:sz w:val="28"/>
                <w:szCs w:val="28"/>
              </w:rPr>
              <w:t xml:space="preserve"> </w:t>
            </w:r>
          </w:p>
        </w:tc>
        <w:tc>
          <w:tcPr>
            <w:tcW w:w="6070" w:type="dxa"/>
          </w:tcPr>
          <w:p w14:paraId="6947145F" w14:textId="4E2FA54D"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 xml:space="preserve">declares </w:t>
            </w:r>
            <w:r w:rsidR="0059700F">
              <w:rPr>
                <w:rFonts w:ascii="Arial" w:hAnsi="Arial" w:cs="Arial"/>
                <w:sz w:val="17"/>
                <w:szCs w:val="17"/>
              </w:rPr>
              <w:t>th</w:t>
            </w:r>
            <w:r w:rsidR="00252E02">
              <w:rPr>
                <w:rFonts w:ascii="Arial" w:hAnsi="Arial" w:cs="Arial"/>
                <w:sz w:val="17"/>
                <w:szCs w:val="17"/>
              </w:rPr>
              <w:t>at he/she</w:t>
            </w:r>
            <w:r w:rsidR="009E4D4D">
              <w:rPr>
                <w:rFonts w:ascii="Arial" w:hAnsi="Arial" w:cs="Arial"/>
                <w:sz w:val="17"/>
                <w:szCs w:val="17"/>
              </w:rPr>
              <w:t xml:space="preserve"> </w:t>
            </w:r>
            <w:r w:rsidR="00252E02">
              <w:rPr>
                <w:rFonts w:ascii="Arial" w:hAnsi="Arial" w:cs="Arial"/>
                <w:sz w:val="17"/>
                <w:szCs w:val="17"/>
              </w:rPr>
              <w:t xml:space="preserve">has read and </w:t>
            </w:r>
            <w:r w:rsidR="00507337">
              <w:rPr>
                <w:rFonts w:ascii="Arial" w:hAnsi="Arial" w:cs="Arial"/>
                <w:sz w:val="17"/>
                <w:szCs w:val="17"/>
              </w:rPr>
              <w:t>understand</w:t>
            </w:r>
            <w:r w:rsidR="00D35F95">
              <w:rPr>
                <w:rFonts w:ascii="Arial" w:hAnsi="Arial" w:cs="Arial"/>
                <w:sz w:val="17"/>
                <w:szCs w:val="17"/>
              </w:rPr>
              <w:t>s</w:t>
            </w:r>
            <w:r w:rsidR="00A338D0">
              <w:rPr>
                <w:rFonts w:ascii="Arial" w:hAnsi="Arial" w:cs="Arial"/>
                <w:sz w:val="17"/>
                <w:szCs w:val="17"/>
              </w:rPr>
              <w:t xml:space="preserve"> </w:t>
            </w:r>
            <w:r w:rsidR="00A663F4">
              <w:rPr>
                <w:rFonts w:ascii="Arial" w:hAnsi="Arial" w:cs="Arial"/>
                <w:sz w:val="17"/>
                <w:szCs w:val="17"/>
              </w:rPr>
              <w:t xml:space="preserve">the provisions of </w:t>
            </w:r>
            <w:r w:rsidR="0059700F">
              <w:rPr>
                <w:rFonts w:ascii="Arial" w:hAnsi="Arial" w:cs="Arial"/>
                <w:sz w:val="17"/>
                <w:szCs w:val="17"/>
              </w:rPr>
              <w:t xml:space="preserve">Section </w:t>
            </w:r>
            <w:r w:rsidR="0059700F" w:rsidRPr="00F455D6">
              <w:rPr>
                <w:rFonts w:ascii="Arial" w:hAnsi="Arial" w:cs="Arial"/>
                <w:sz w:val="17"/>
                <w:szCs w:val="17"/>
              </w:rPr>
              <w:t>995</w:t>
            </w:r>
            <w:r w:rsidR="0059700F" w:rsidRPr="00F1548A">
              <w:rPr>
                <w:rFonts w:ascii="Arial" w:hAnsi="Arial" w:cs="Arial"/>
                <w:sz w:val="17"/>
                <w:szCs w:val="17"/>
              </w:rPr>
              <w:t xml:space="preserve"> of the </w:t>
            </w:r>
            <w:r w:rsidR="00E73A9F" w:rsidRPr="00F455D6">
              <w:rPr>
                <w:rFonts w:ascii="Arial" w:hAnsi="Arial" w:cs="Arial"/>
                <w:sz w:val="17"/>
                <w:szCs w:val="17"/>
              </w:rPr>
              <w:t>FDOT</w:t>
            </w:r>
            <w:r w:rsidR="00D009F9" w:rsidRPr="00F455D6">
              <w:rPr>
                <w:rFonts w:ascii="Arial" w:hAnsi="Arial" w:cs="Arial"/>
                <w:i/>
                <w:sz w:val="17"/>
                <w:szCs w:val="17"/>
              </w:rPr>
              <w:t xml:space="preserve"> </w:t>
            </w:r>
            <w:r w:rsidR="00D009F9" w:rsidRPr="00FC13B3">
              <w:rPr>
                <w:rFonts w:ascii="Arial" w:hAnsi="Arial" w:cs="Arial"/>
                <w:i/>
                <w:sz w:val="17"/>
                <w:szCs w:val="17"/>
              </w:rPr>
              <w:t>Developmental Specifications</w:t>
            </w:r>
            <w:r w:rsidR="0059700F" w:rsidRPr="00F455D6">
              <w:rPr>
                <w:rFonts w:ascii="Arial" w:hAnsi="Arial" w:cs="Arial"/>
                <w:i/>
                <w:sz w:val="17"/>
                <w:szCs w:val="17"/>
              </w:rPr>
              <w:t xml:space="preserve">, </w:t>
            </w:r>
            <w:r w:rsidR="00896EB2" w:rsidRPr="00FC13B3">
              <w:rPr>
                <w:rFonts w:ascii="Arial" w:hAnsi="Arial" w:cs="Arial"/>
                <w:iCs/>
                <w:sz w:val="17"/>
                <w:szCs w:val="17"/>
              </w:rPr>
              <w:t xml:space="preserve">and </w:t>
            </w:r>
            <w:r w:rsidR="0059700F" w:rsidRPr="00FC13B3">
              <w:rPr>
                <w:rFonts w:ascii="Arial" w:hAnsi="Arial" w:cs="Arial"/>
                <w:iCs/>
                <w:sz w:val="17"/>
                <w:szCs w:val="17"/>
              </w:rPr>
              <w:t xml:space="preserve">Section 995 of the </w:t>
            </w:r>
            <w:r w:rsidR="00A90F4F" w:rsidRPr="00FC13B3">
              <w:rPr>
                <w:rFonts w:ascii="Arial" w:hAnsi="Arial" w:cs="Arial"/>
                <w:iCs/>
                <w:sz w:val="17"/>
                <w:szCs w:val="17"/>
              </w:rPr>
              <w:t>FDOT</w:t>
            </w:r>
            <w:r w:rsidR="00A90F4F">
              <w:rPr>
                <w:rFonts w:ascii="Arial" w:hAnsi="Arial" w:cs="Arial"/>
                <w:i/>
                <w:sz w:val="17"/>
                <w:szCs w:val="17"/>
              </w:rPr>
              <w:t xml:space="preserve"> </w:t>
            </w:r>
            <w:r w:rsidR="0059700F" w:rsidRPr="00F455D6">
              <w:rPr>
                <w:rFonts w:ascii="Arial" w:hAnsi="Arial" w:cs="Arial"/>
                <w:i/>
                <w:sz w:val="17"/>
                <w:szCs w:val="17"/>
              </w:rPr>
              <w:t>Standard Specifications for Road and Bridge Construction</w:t>
            </w:r>
            <w:r w:rsidR="0059700F">
              <w:rPr>
                <w:rFonts w:ascii="Arial" w:hAnsi="Arial" w:cs="Arial"/>
                <w:i/>
                <w:sz w:val="17"/>
                <w:szCs w:val="17"/>
              </w:rPr>
              <w:t xml:space="preserve"> </w:t>
            </w:r>
            <w:r w:rsidR="0059700F" w:rsidRPr="00A663F4">
              <w:rPr>
                <w:rFonts w:ascii="Arial" w:hAnsi="Arial" w:cs="Arial"/>
                <w:sz w:val="17"/>
                <w:szCs w:val="17"/>
              </w:rPr>
              <w:t>and all implemented modifi</w:t>
            </w:r>
            <w:r w:rsidR="0059700F">
              <w:rPr>
                <w:rFonts w:ascii="Arial" w:hAnsi="Arial" w:cs="Arial"/>
                <w:sz w:val="17"/>
                <w:szCs w:val="17"/>
              </w:rPr>
              <w:t>c</w:t>
            </w:r>
            <w:r w:rsidR="0059700F" w:rsidRPr="00A663F4">
              <w:rPr>
                <w:rFonts w:ascii="Arial" w:hAnsi="Arial" w:cs="Arial"/>
                <w:sz w:val="17"/>
                <w:szCs w:val="17"/>
              </w:rPr>
              <w:t>ations.</w:t>
            </w:r>
            <w:r w:rsidRPr="00722593">
              <w:rPr>
                <w:rFonts w:ascii="Arial" w:hAnsi="Arial" w:cs="Arial"/>
                <w:sz w:val="17"/>
                <w:szCs w:val="17"/>
              </w:rPr>
              <w:t xml:space="preserve"> The </w:t>
            </w:r>
            <w:r w:rsidR="00050FF5">
              <w:rPr>
                <w:rFonts w:ascii="Arial" w:hAnsi="Arial" w:cs="Arial"/>
                <w:sz w:val="17"/>
                <w:szCs w:val="17"/>
              </w:rPr>
              <w:t>requirements listed on this matr</w:t>
            </w:r>
            <w:r w:rsidR="00A663F4">
              <w:rPr>
                <w:rFonts w:ascii="Arial" w:hAnsi="Arial" w:cs="Arial"/>
                <w:sz w:val="17"/>
                <w:szCs w:val="17"/>
              </w:rPr>
              <w:t xml:space="preserve">ix are derived from Section </w:t>
            </w:r>
            <w:r w:rsidR="008970C4">
              <w:rPr>
                <w:rFonts w:ascii="Arial" w:hAnsi="Arial" w:cs="Arial"/>
                <w:sz w:val="17"/>
                <w:szCs w:val="17"/>
              </w:rPr>
              <w:t>995</w:t>
            </w:r>
            <w:r w:rsidR="00B21C7B">
              <w:rPr>
                <w:rFonts w:ascii="Arial" w:hAnsi="Arial" w:cs="Arial"/>
                <w:sz w:val="17"/>
                <w:szCs w:val="17"/>
              </w:rPr>
              <w:t>,</w:t>
            </w:r>
            <w:r w:rsidR="0059700F" w:rsidRPr="005676CD">
              <w:rPr>
                <w:rFonts w:ascii="Arial" w:hAnsi="Arial" w:cs="Arial"/>
                <w:iCs/>
                <w:sz w:val="17"/>
                <w:szCs w:val="17"/>
              </w:rPr>
              <w:t xml:space="preserve"> and</w:t>
            </w:r>
            <w:r w:rsidR="0059700F">
              <w:rPr>
                <w:rFonts w:ascii="Arial" w:hAnsi="Arial" w:cs="Arial"/>
                <w:i/>
                <w:sz w:val="17"/>
                <w:szCs w:val="17"/>
              </w:rPr>
              <w:t xml:space="preserve"> </w:t>
            </w:r>
            <w:r w:rsidR="00B53668">
              <w:rPr>
                <w:rFonts w:ascii="Arial" w:hAnsi="Arial" w:cs="Arial"/>
                <w:sz w:val="17"/>
                <w:szCs w:val="17"/>
              </w:rPr>
              <w:t>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and its acceptability for use on Florida</w:t>
            </w:r>
            <w:r w:rsidR="00C83FB5">
              <w:rPr>
                <w:rFonts w:ascii="Arial" w:hAnsi="Arial" w:cs="Arial"/>
                <w:sz w:val="17"/>
                <w:szCs w:val="17"/>
              </w:rPr>
              <w:t>’s</w:t>
            </w:r>
            <w:r w:rsidR="00A663F4">
              <w:rPr>
                <w:rFonts w:ascii="Arial" w:hAnsi="Arial" w:cs="Arial"/>
                <w:sz w:val="17"/>
                <w:szCs w:val="17"/>
              </w:rPr>
              <w:t xml:space="preserve"> roads</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D335F9">
          <w:headerReference w:type="default" r:id="rId12"/>
          <w:footerReference w:type="default" r:id="rId13"/>
          <w:headerReference w:type="first" r:id="rId14"/>
          <w:footerReference w:type="first" r:id="rId15"/>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r>
              <w:rPr>
                <w:rFonts w:ascii="Arial" w:hAnsi="Arial" w:cs="Arial"/>
                <w:sz w:val="18"/>
                <w:szCs w:val="18"/>
              </w:rPr>
              <w:t>Applicant’s</w:t>
            </w:r>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1A0F0168"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3C84EB2F"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5BD230EB"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0A499636"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0051113B">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D335F9">
          <w:type w:val="continuous"/>
          <w:pgSz w:w="15840" w:h="12240" w:orient="landscape"/>
          <w:pgMar w:top="588" w:right="720" w:bottom="720" w:left="720" w:header="450" w:footer="455" w:gutter="0"/>
          <w:cols w:space="720"/>
          <w:formProt w:val="0"/>
          <w:docGrid w:linePitch="360"/>
        </w:sectPr>
      </w:pPr>
    </w:p>
    <w:tbl>
      <w:tblPr>
        <w:tblStyle w:val="TableGrid"/>
        <w:tblW w:w="14767" w:type="dxa"/>
        <w:tblLayout w:type="fixed"/>
        <w:tblLook w:val="04A0" w:firstRow="1" w:lastRow="0" w:firstColumn="1" w:lastColumn="0" w:noHBand="0" w:noVBand="1"/>
      </w:tblPr>
      <w:tblGrid>
        <w:gridCol w:w="475"/>
        <w:gridCol w:w="1415"/>
        <w:gridCol w:w="5130"/>
        <w:gridCol w:w="1260"/>
        <w:gridCol w:w="4500"/>
        <w:gridCol w:w="1980"/>
        <w:gridCol w:w="7"/>
      </w:tblGrid>
      <w:tr w:rsidR="00994280" w:rsidRPr="00722593" w14:paraId="1026D337" w14:textId="77777777" w:rsidTr="00DC1386">
        <w:trPr>
          <w:cantSplit/>
          <w:tblHeader/>
        </w:trPr>
        <w:tc>
          <w:tcPr>
            <w:tcW w:w="475" w:type="dxa"/>
            <w:tcBorders>
              <w:top w:val="nil"/>
              <w:left w:val="nil"/>
              <w:right w:val="nil"/>
            </w:tcBorders>
            <w:vAlign w:val="bottom"/>
          </w:tcPr>
          <w:p w14:paraId="4E90354E"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ID No</w:t>
            </w:r>
          </w:p>
        </w:tc>
        <w:tc>
          <w:tcPr>
            <w:tcW w:w="1415" w:type="dxa"/>
            <w:tcBorders>
              <w:top w:val="nil"/>
              <w:left w:val="nil"/>
              <w:right w:val="nil"/>
            </w:tcBorders>
            <w:vAlign w:val="bottom"/>
          </w:tcPr>
          <w:p w14:paraId="0D59DD29" w14:textId="5B6F5439" w:rsidR="00CD3053" w:rsidRPr="00722593" w:rsidRDefault="00AE1996" w:rsidP="00AB3CEF">
            <w:pPr>
              <w:tabs>
                <w:tab w:val="left" w:pos="1080"/>
              </w:tabs>
              <w:jc w:val="center"/>
              <w:rPr>
                <w:rFonts w:ascii="Arial" w:hAnsi="Arial" w:cs="Arial"/>
                <w:b/>
                <w:sz w:val="17"/>
                <w:szCs w:val="17"/>
              </w:rPr>
            </w:pPr>
            <w:r w:rsidRPr="00722593">
              <w:rPr>
                <w:rFonts w:ascii="Arial" w:hAnsi="Arial" w:cs="Arial"/>
                <w:b/>
                <w:sz w:val="17"/>
                <w:szCs w:val="17"/>
              </w:rPr>
              <w:t>Section</w:t>
            </w:r>
            <w:r>
              <w:rPr>
                <w:rFonts w:ascii="Arial" w:hAnsi="Arial" w:cs="Arial"/>
                <w:b/>
                <w:sz w:val="17"/>
                <w:szCs w:val="17"/>
              </w:rPr>
              <w:t xml:space="preserve"> </w:t>
            </w:r>
          </w:p>
        </w:tc>
        <w:tc>
          <w:tcPr>
            <w:tcW w:w="5130" w:type="dxa"/>
            <w:tcBorders>
              <w:top w:val="nil"/>
              <w:left w:val="nil"/>
              <w:right w:val="nil"/>
            </w:tcBorders>
            <w:vAlign w:val="bottom"/>
          </w:tcPr>
          <w:p w14:paraId="4B862FFB"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1D94C00D" w:rsidR="000A266F" w:rsidRDefault="00CD3053">
            <w:pPr>
              <w:tabs>
                <w:tab w:val="left" w:pos="1080"/>
              </w:tabs>
              <w:spacing w:before="120"/>
              <w:jc w:val="center"/>
              <w:rPr>
                <w:rFonts w:ascii="Arial" w:hAnsi="Arial" w:cs="Arial"/>
                <w:b/>
                <w:sz w:val="17"/>
                <w:szCs w:val="17"/>
              </w:rPr>
            </w:pPr>
            <w:r w:rsidRPr="00722593">
              <w:rPr>
                <w:rFonts w:ascii="Arial" w:hAnsi="Arial" w:cs="Arial"/>
                <w:b/>
                <w:sz w:val="17"/>
                <w:szCs w:val="17"/>
              </w:rPr>
              <w:t>Item Comply? (Yes</w:t>
            </w:r>
            <w:r w:rsidR="00133370">
              <w:rPr>
                <w:rFonts w:ascii="Arial" w:hAnsi="Arial" w:cs="Arial"/>
                <w:b/>
                <w:sz w:val="17"/>
                <w:szCs w:val="17"/>
              </w:rPr>
              <w:t>/</w:t>
            </w:r>
            <w:r w:rsidRPr="00722593">
              <w:rPr>
                <w:rFonts w:ascii="Arial" w:hAnsi="Arial" w:cs="Arial"/>
                <w:b/>
                <w:sz w:val="17"/>
                <w:szCs w:val="17"/>
              </w:rPr>
              <w:t>No</w:t>
            </w:r>
            <w:r w:rsidR="00133370">
              <w:rPr>
                <w:rFonts w:ascii="Arial" w:hAnsi="Arial" w:cs="Arial"/>
                <w:b/>
                <w:sz w:val="17"/>
                <w:szCs w:val="17"/>
              </w:rPr>
              <w:t>/</w:t>
            </w:r>
            <w:r w:rsidR="009A265E">
              <w:rPr>
                <w:rFonts w:ascii="Arial" w:hAnsi="Arial" w:cs="Arial"/>
                <w:b/>
                <w:sz w:val="17"/>
                <w:szCs w:val="17"/>
              </w:rPr>
              <w:t>NA</w:t>
            </w:r>
            <w:r w:rsidRPr="00722593">
              <w:rPr>
                <w:rFonts w:ascii="Arial" w:hAnsi="Arial" w:cs="Arial"/>
                <w:b/>
                <w:sz w:val="17"/>
                <w:szCs w:val="17"/>
              </w:rPr>
              <w:t>)</w:t>
            </w:r>
          </w:p>
        </w:tc>
        <w:tc>
          <w:tcPr>
            <w:tcW w:w="4500" w:type="dxa"/>
            <w:tcBorders>
              <w:top w:val="nil"/>
              <w:left w:val="nil"/>
              <w:bottom w:val="single" w:sz="4" w:space="0" w:color="auto"/>
              <w:right w:val="nil"/>
            </w:tcBorders>
            <w:vAlign w:val="bottom"/>
          </w:tcPr>
          <w:p w14:paraId="694B8C24" w14:textId="77777777" w:rsidR="00CD3053" w:rsidRPr="00722593" w:rsidRDefault="00CD3053" w:rsidP="007657D5">
            <w:pPr>
              <w:tabs>
                <w:tab w:val="left" w:pos="1080"/>
              </w:tabs>
              <w:jc w:val="center"/>
              <w:rPr>
                <w:rFonts w:ascii="Arial" w:hAnsi="Arial" w:cs="Arial"/>
                <w:b/>
                <w:sz w:val="17"/>
                <w:szCs w:val="17"/>
              </w:rPr>
            </w:pPr>
            <w:r w:rsidRPr="00722593">
              <w:rPr>
                <w:rFonts w:ascii="Arial" w:hAnsi="Arial" w:cs="Arial"/>
                <w:b/>
                <w:sz w:val="17"/>
                <w:szCs w:val="17"/>
              </w:rPr>
              <w:t>Comments</w:t>
            </w:r>
            <w:r w:rsidR="003A1B79">
              <w:rPr>
                <w:rFonts w:ascii="Arial" w:hAnsi="Arial" w:cs="Arial"/>
                <w:b/>
                <w:sz w:val="17"/>
                <w:szCs w:val="17"/>
              </w:rPr>
              <w:br/>
            </w:r>
            <w:r w:rsidR="004E0FE4">
              <w:rPr>
                <w:rFonts w:ascii="Arial" w:hAnsi="Arial" w:cs="Arial"/>
                <w:b/>
                <w:sz w:val="17"/>
                <w:szCs w:val="17"/>
              </w:rPr>
              <w:t>(Applicant must provide information</w:t>
            </w:r>
            <w:r w:rsidR="003A1B79">
              <w:rPr>
                <w:rFonts w:ascii="Arial" w:hAnsi="Arial" w:cs="Arial"/>
                <w:b/>
                <w:sz w:val="17"/>
                <w:szCs w:val="17"/>
              </w:rPr>
              <w:t xml:space="preserve"> as indicated)</w:t>
            </w:r>
          </w:p>
        </w:tc>
        <w:tc>
          <w:tcPr>
            <w:tcW w:w="1987" w:type="dxa"/>
            <w:gridSpan w:val="2"/>
            <w:tcBorders>
              <w:top w:val="nil"/>
              <w:left w:val="nil"/>
              <w:right w:val="nil"/>
            </w:tcBorders>
            <w:vAlign w:val="bottom"/>
          </w:tcPr>
          <w:p w14:paraId="124C3200" w14:textId="77777777" w:rsidR="00CD3053" w:rsidRPr="00722593" w:rsidRDefault="002F08E9" w:rsidP="00211B05">
            <w:pPr>
              <w:tabs>
                <w:tab w:val="left" w:pos="1080"/>
              </w:tabs>
              <w:jc w:val="center"/>
              <w:rPr>
                <w:rFonts w:ascii="Arial" w:hAnsi="Arial" w:cs="Arial"/>
                <w:b/>
                <w:sz w:val="17"/>
                <w:szCs w:val="17"/>
              </w:rPr>
            </w:pPr>
            <w:r>
              <w:rPr>
                <w:rFonts w:ascii="Arial" w:hAnsi="Arial" w:cs="Arial"/>
                <w:b/>
                <w:sz w:val="17"/>
                <w:szCs w:val="17"/>
              </w:rPr>
              <w:t xml:space="preserve">TERL </w:t>
            </w:r>
            <w:r w:rsidR="00173CD9">
              <w:rPr>
                <w:rFonts w:ascii="Arial" w:hAnsi="Arial" w:cs="Arial"/>
                <w:b/>
                <w:sz w:val="17"/>
                <w:szCs w:val="17"/>
              </w:rPr>
              <w:t>Evaluation Method</w:t>
            </w:r>
          </w:p>
        </w:tc>
      </w:tr>
      <w:tr w:rsidR="00BA226C" w:rsidRPr="00722593" w14:paraId="59230635" w14:textId="77777777" w:rsidTr="00DC1386">
        <w:trPr>
          <w:cantSplit/>
          <w:trHeight w:val="593"/>
        </w:trPr>
        <w:tc>
          <w:tcPr>
            <w:tcW w:w="475" w:type="dxa"/>
          </w:tcPr>
          <w:p w14:paraId="5BB79F4E" w14:textId="5D4D5632" w:rsidR="00265FCD" w:rsidRPr="00EF12E5" w:rsidRDefault="00265FCD" w:rsidP="00265FCD">
            <w:pPr>
              <w:tabs>
                <w:tab w:val="left" w:pos="1080"/>
              </w:tabs>
              <w:jc w:val="center"/>
              <w:rPr>
                <w:rFonts w:ascii="Arial" w:hAnsi="Arial" w:cs="Arial"/>
                <w:sz w:val="17"/>
                <w:szCs w:val="17"/>
              </w:rPr>
            </w:pPr>
            <w:r w:rsidRPr="00EF12E5">
              <w:rPr>
                <w:rFonts w:ascii="Arial" w:hAnsi="Arial" w:cs="Arial"/>
                <w:sz w:val="17"/>
                <w:szCs w:val="17"/>
              </w:rPr>
              <w:fldChar w:fldCharType="begin"/>
            </w:r>
            <w:r w:rsidRPr="00EF12E5">
              <w:rPr>
                <w:rFonts w:ascii="Arial" w:hAnsi="Arial" w:cs="Arial"/>
                <w:sz w:val="17"/>
                <w:szCs w:val="17"/>
              </w:rPr>
              <w:instrText xml:space="preserve"> SEQ A602 </w:instrText>
            </w:r>
            <w:r w:rsidRPr="00EF12E5">
              <w:rPr>
                <w:rFonts w:ascii="Arial" w:hAnsi="Arial" w:cs="Arial"/>
                <w:sz w:val="17"/>
                <w:szCs w:val="17"/>
              </w:rPr>
              <w:fldChar w:fldCharType="separate"/>
            </w:r>
            <w:r w:rsidR="00E831C8">
              <w:rPr>
                <w:rFonts w:ascii="Arial" w:hAnsi="Arial" w:cs="Arial"/>
                <w:noProof/>
                <w:sz w:val="17"/>
                <w:szCs w:val="17"/>
              </w:rPr>
              <w:t>1</w:t>
            </w:r>
            <w:r w:rsidRPr="00EF12E5">
              <w:rPr>
                <w:rFonts w:ascii="Arial" w:hAnsi="Arial" w:cs="Arial"/>
                <w:sz w:val="17"/>
                <w:szCs w:val="17"/>
              </w:rPr>
              <w:fldChar w:fldCharType="end"/>
            </w:r>
          </w:p>
        </w:tc>
        <w:tc>
          <w:tcPr>
            <w:tcW w:w="1415" w:type="dxa"/>
          </w:tcPr>
          <w:p w14:paraId="2E6764A1" w14:textId="75E76BDE" w:rsidR="00265FCD" w:rsidRDefault="00164700" w:rsidP="00265FCD">
            <w:pPr>
              <w:tabs>
                <w:tab w:val="left" w:pos="1080"/>
              </w:tabs>
              <w:rPr>
                <w:rFonts w:ascii="Arial" w:hAnsi="Arial" w:cs="Arial"/>
                <w:sz w:val="17"/>
                <w:szCs w:val="17"/>
              </w:rPr>
            </w:pPr>
            <w:r>
              <w:rPr>
                <w:rFonts w:ascii="Arial" w:hAnsi="Arial" w:cs="Arial"/>
                <w:sz w:val="17"/>
                <w:szCs w:val="17"/>
              </w:rPr>
              <w:t>(</w:t>
            </w:r>
            <w:r w:rsidR="00265FCD">
              <w:rPr>
                <w:rFonts w:ascii="Arial" w:hAnsi="Arial" w:cs="Arial"/>
                <w:sz w:val="17"/>
                <w:szCs w:val="17"/>
              </w:rPr>
              <w:t>995-11.1</w:t>
            </w:r>
            <w:r>
              <w:rPr>
                <w:rFonts w:ascii="Arial" w:hAnsi="Arial" w:cs="Arial"/>
                <w:sz w:val="17"/>
                <w:szCs w:val="17"/>
              </w:rPr>
              <w:t>)</w:t>
            </w:r>
          </w:p>
        </w:tc>
        <w:tc>
          <w:tcPr>
            <w:tcW w:w="5130" w:type="dxa"/>
          </w:tcPr>
          <w:p w14:paraId="4F8C408A" w14:textId="13B883A0" w:rsidR="00265FCD" w:rsidRPr="00AE0B2A" w:rsidRDefault="00265FCD" w:rsidP="00265FCD">
            <w:pPr>
              <w:tabs>
                <w:tab w:val="left" w:pos="1080"/>
              </w:tabs>
              <w:rPr>
                <w:rFonts w:ascii="Arial" w:hAnsi="Arial" w:cs="Arial"/>
                <w:sz w:val="17"/>
                <w:szCs w:val="17"/>
              </w:rPr>
            </w:pPr>
            <w:r w:rsidRPr="00F930FB">
              <w:rPr>
                <w:rFonts w:ascii="Arial" w:hAnsi="Arial" w:cs="Arial"/>
                <w:color w:val="000000"/>
                <w:sz w:val="17"/>
                <w:szCs w:val="17"/>
              </w:rPr>
              <w:t xml:space="preserve">Cabinet </w:t>
            </w:r>
            <w:r>
              <w:rPr>
                <w:rFonts w:ascii="Arial" w:hAnsi="Arial" w:cs="Arial"/>
                <w:color w:val="000000"/>
                <w:sz w:val="17"/>
                <w:szCs w:val="17"/>
              </w:rPr>
              <w:t>is</w:t>
            </w:r>
            <w:r w:rsidRPr="00F930FB">
              <w:rPr>
                <w:rFonts w:ascii="Arial" w:hAnsi="Arial" w:cs="Arial"/>
                <w:color w:val="000000"/>
                <w:sz w:val="17"/>
                <w:szCs w:val="17"/>
              </w:rPr>
              <w:t xml:space="preserve"> permanently marked with </w:t>
            </w:r>
            <w:r>
              <w:rPr>
                <w:rFonts w:ascii="Arial" w:hAnsi="Arial" w:cs="Arial"/>
                <w:color w:val="000000"/>
                <w:sz w:val="17"/>
                <w:szCs w:val="17"/>
              </w:rPr>
              <w:t xml:space="preserve">a water resistant </w:t>
            </w:r>
            <w:r w:rsidRPr="00F930FB">
              <w:rPr>
                <w:rFonts w:ascii="Arial" w:hAnsi="Arial" w:cs="Arial"/>
                <w:color w:val="000000"/>
                <w:sz w:val="17"/>
                <w:szCs w:val="17"/>
              </w:rPr>
              <w:t xml:space="preserve">label </w:t>
            </w:r>
            <w:r>
              <w:rPr>
                <w:rFonts w:ascii="Arial" w:hAnsi="Arial" w:cs="Arial"/>
                <w:color w:val="000000"/>
                <w:sz w:val="17"/>
                <w:szCs w:val="17"/>
              </w:rPr>
              <w:t xml:space="preserve">that is visible after installation on the inside of the main door </w:t>
            </w:r>
            <w:r w:rsidRPr="00F930FB">
              <w:rPr>
                <w:rFonts w:ascii="Arial" w:hAnsi="Arial" w:cs="Arial"/>
                <w:color w:val="000000"/>
                <w:sz w:val="17"/>
                <w:szCs w:val="17"/>
              </w:rPr>
              <w:t>including the manufacturer's name or trademark, model/part number, and the year and month of manufacture.</w:t>
            </w:r>
          </w:p>
        </w:tc>
        <w:tc>
          <w:tcPr>
            <w:tcW w:w="1260" w:type="dxa"/>
          </w:tcPr>
          <w:p w14:paraId="5294D5FC" w14:textId="4CF29749" w:rsidR="00265FCD" w:rsidRDefault="00265FCD" w:rsidP="00265FCD">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32E1F4F2" w14:textId="45EB4F32" w:rsidR="00265FCD" w:rsidRPr="00CB1AF3" w:rsidRDefault="00265FCD" w:rsidP="00265FCD">
            <w:pPr>
              <w:tabs>
                <w:tab w:val="left" w:pos="1080"/>
              </w:tabs>
              <w:rPr>
                <w:rFonts w:ascii="Arial" w:hAnsi="Arial" w:cs="Arial"/>
                <w:i/>
                <w:iCs/>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Pr>
          <w:p w14:paraId="217EBDEF" w14:textId="6F4A02C2" w:rsidR="00265FCD" w:rsidRDefault="00265FCD" w:rsidP="00265FCD">
            <w:pPr>
              <w:tabs>
                <w:tab w:val="left" w:pos="1080"/>
              </w:tabs>
              <w:jc w:val="center"/>
              <w:rPr>
                <w:rFonts w:ascii="Arial" w:hAnsi="Arial" w:cs="Arial"/>
                <w:sz w:val="17"/>
                <w:szCs w:val="17"/>
              </w:rPr>
            </w:pPr>
            <w:r w:rsidRPr="00AE0B2A">
              <w:rPr>
                <w:rFonts w:ascii="Arial" w:hAnsi="Arial" w:cs="Arial"/>
                <w:sz w:val="17"/>
                <w:szCs w:val="17"/>
              </w:rPr>
              <w:t>Physical Inspection</w:t>
            </w:r>
          </w:p>
        </w:tc>
      </w:tr>
      <w:tr w:rsidR="00DC1386" w:rsidRPr="00722593" w14:paraId="736F41C7" w14:textId="77777777" w:rsidTr="00DC1386">
        <w:trPr>
          <w:cantSplit/>
          <w:trHeight w:val="593"/>
        </w:trPr>
        <w:tc>
          <w:tcPr>
            <w:tcW w:w="475" w:type="dxa"/>
            <w:vMerge w:val="restart"/>
          </w:tcPr>
          <w:p w14:paraId="260FC6B6" w14:textId="7AD154DE" w:rsidR="00F82397" w:rsidRPr="00AE0B2A" w:rsidRDefault="00F82397" w:rsidP="00F82397">
            <w:pPr>
              <w:tabs>
                <w:tab w:val="left" w:pos="1080"/>
              </w:tabs>
              <w:jc w:val="center"/>
              <w:rPr>
                <w:rFonts w:ascii="Arial" w:hAnsi="Arial" w:cs="Arial"/>
                <w:sz w:val="17"/>
                <w:szCs w:val="17"/>
              </w:rPr>
            </w:pPr>
            <w:r w:rsidRPr="00EF12E5">
              <w:rPr>
                <w:rFonts w:ascii="Arial" w:hAnsi="Arial" w:cs="Arial"/>
                <w:sz w:val="17"/>
                <w:szCs w:val="17"/>
              </w:rPr>
              <w:fldChar w:fldCharType="begin"/>
            </w:r>
            <w:r w:rsidRPr="00EF12E5">
              <w:rPr>
                <w:rFonts w:ascii="Arial" w:hAnsi="Arial" w:cs="Arial"/>
                <w:sz w:val="17"/>
                <w:szCs w:val="17"/>
              </w:rPr>
              <w:instrText xml:space="preserve"> SEQ A602 </w:instrText>
            </w:r>
            <w:r w:rsidRPr="00EF12E5">
              <w:rPr>
                <w:rFonts w:ascii="Arial" w:hAnsi="Arial" w:cs="Arial"/>
                <w:sz w:val="17"/>
                <w:szCs w:val="17"/>
              </w:rPr>
              <w:fldChar w:fldCharType="separate"/>
            </w:r>
            <w:r w:rsidR="00E831C8">
              <w:rPr>
                <w:rFonts w:ascii="Arial" w:hAnsi="Arial" w:cs="Arial"/>
                <w:noProof/>
                <w:sz w:val="17"/>
                <w:szCs w:val="17"/>
              </w:rPr>
              <w:t>2</w:t>
            </w:r>
            <w:r w:rsidRPr="00EF12E5">
              <w:rPr>
                <w:rFonts w:ascii="Arial" w:hAnsi="Arial" w:cs="Arial"/>
                <w:sz w:val="17"/>
                <w:szCs w:val="17"/>
              </w:rPr>
              <w:fldChar w:fldCharType="end"/>
            </w:r>
          </w:p>
        </w:tc>
        <w:tc>
          <w:tcPr>
            <w:tcW w:w="1415" w:type="dxa"/>
            <w:vMerge w:val="restart"/>
          </w:tcPr>
          <w:p w14:paraId="4646FD2C" w14:textId="73F64D65" w:rsidR="00F82397" w:rsidRPr="00AE0B2A" w:rsidRDefault="00F82397" w:rsidP="00F82397">
            <w:pPr>
              <w:tabs>
                <w:tab w:val="left" w:pos="1080"/>
              </w:tabs>
              <w:rPr>
                <w:rFonts w:ascii="Arial" w:hAnsi="Arial" w:cs="Arial"/>
                <w:sz w:val="17"/>
                <w:szCs w:val="17"/>
              </w:rPr>
            </w:pPr>
            <w:r>
              <w:rPr>
                <w:rFonts w:ascii="Arial" w:hAnsi="Arial" w:cs="Arial"/>
                <w:sz w:val="17"/>
                <w:szCs w:val="17"/>
              </w:rPr>
              <w:t>995-11.8</w:t>
            </w:r>
          </w:p>
        </w:tc>
        <w:tc>
          <w:tcPr>
            <w:tcW w:w="5130" w:type="dxa"/>
            <w:vMerge w:val="restart"/>
          </w:tcPr>
          <w:p w14:paraId="1D838B87" w14:textId="77777777" w:rsidR="00F82397" w:rsidRDefault="00F82397" w:rsidP="00F82397">
            <w:pPr>
              <w:tabs>
                <w:tab w:val="left" w:pos="1080"/>
              </w:tabs>
              <w:rPr>
                <w:rFonts w:ascii="Arial" w:hAnsi="Arial" w:cs="Arial"/>
                <w:sz w:val="17"/>
                <w:szCs w:val="17"/>
              </w:rPr>
            </w:pPr>
            <w:r w:rsidRPr="00AE0B2A">
              <w:rPr>
                <w:rFonts w:ascii="Arial" w:hAnsi="Arial" w:cs="Arial"/>
                <w:sz w:val="17"/>
                <w:szCs w:val="17"/>
              </w:rPr>
              <w:t xml:space="preserve">Controller cabinet </w:t>
            </w:r>
            <w:r>
              <w:rPr>
                <w:rFonts w:ascii="Arial" w:hAnsi="Arial" w:cs="Arial"/>
                <w:sz w:val="17"/>
                <w:szCs w:val="17"/>
              </w:rPr>
              <w:t xml:space="preserve">is </w:t>
            </w:r>
            <w:r w:rsidRPr="00AE0B2A">
              <w:rPr>
                <w:rFonts w:ascii="Arial" w:hAnsi="Arial" w:cs="Arial"/>
                <w:sz w:val="17"/>
                <w:szCs w:val="17"/>
              </w:rPr>
              <w:t>supplied with all terminals and facilities necessary for traffic control and meeting the requirements of ATC 5301 v02.02 Advanced Transportation Controller (ATC) Cabinet Standard Version 02, March 18, 2019</w:t>
            </w:r>
            <w:r>
              <w:rPr>
                <w:rFonts w:ascii="Arial" w:hAnsi="Arial" w:cs="Arial"/>
                <w:sz w:val="17"/>
                <w:szCs w:val="17"/>
              </w:rPr>
              <w:t>.</w:t>
            </w:r>
          </w:p>
          <w:p w14:paraId="4FF91F21" w14:textId="77777777" w:rsidR="00F82397" w:rsidRDefault="00F82397" w:rsidP="00F82397">
            <w:pPr>
              <w:tabs>
                <w:tab w:val="left" w:pos="1080"/>
              </w:tabs>
              <w:rPr>
                <w:rFonts w:ascii="Arial" w:hAnsi="Arial" w:cs="Arial"/>
                <w:sz w:val="17"/>
                <w:szCs w:val="17"/>
              </w:rPr>
            </w:pPr>
          </w:p>
          <w:p w14:paraId="2E927087" w14:textId="5D760597" w:rsidR="00F82397" w:rsidRDefault="00F82397" w:rsidP="00F82397">
            <w:pPr>
              <w:tabs>
                <w:tab w:val="left" w:pos="1080"/>
              </w:tabs>
              <w:rPr>
                <w:rFonts w:ascii="Arial" w:hAnsi="Arial" w:cs="Arial"/>
                <w:sz w:val="17"/>
                <w:szCs w:val="17"/>
              </w:rPr>
            </w:pPr>
            <w:r w:rsidRPr="00A4318C">
              <w:rPr>
                <w:rFonts w:ascii="Arial" w:hAnsi="Arial" w:cs="Arial"/>
                <w:sz w:val="17"/>
                <w:szCs w:val="17"/>
              </w:rPr>
              <w:t xml:space="preserve">High Voltage (HV) </w:t>
            </w:r>
            <w:r>
              <w:rPr>
                <w:rFonts w:ascii="Arial" w:hAnsi="Arial" w:cs="Arial"/>
                <w:sz w:val="17"/>
                <w:szCs w:val="17"/>
              </w:rPr>
              <w:t>cabinet</w:t>
            </w:r>
            <w:r w:rsidRPr="00A4318C">
              <w:rPr>
                <w:rFonts w:ascii="Arial" w:hAnsi="Arial" w:cs="Arial"/>
                <w:sz w:val="17"/>
                <w:szCs w:val="17"/>
              </w:rPr>
              <w:t xml:space="preserve"> </w:t>
            </w:r>
            <w:r>
              <w:rPr>
                <w:rFonts w:ascii="Arial" w:hAnsi="Arial" w:cs="Arial"/>
                <w:sz w:val="17"/>
                <w:szCs w:val="17"/>
              </w:rPr>
              <w:t xml:space="preserve">must </w:t>
            </w:r>
            <w:r w:rsidRPr="00A4318C">
              <w:rPr>
                <w:rFonts w:ascii="Arial" w:hAnsi="Arial" w:cs="Arial"/>
                <w:sz w:val="17"/>
                <w:szCs w:val="17"/>
              </w:rPr>
              <w:t>fulfill the need for operation on traditional 120 VAC service voltage to control 120 VAC low power (non-incandescent) signal heads</w:t>
            </w:r>
            <w:r>
              <w:rPr>
                <w:rFonts w:ascii="Arial" w:hAnsi="Arial" w:cs="Arial"/>
                <w:sz w:val="17"/>
                <w:szCs w:val="17"/>
              </w:rPr>
              <w:t>.</w:t>
            </w:r>
          </w:p>
          <w:p w14:paraId="5959994F" w14:textId="77777777" w:rsidR="00F82397" w:rsidRDefault="00F82397" w:rsidP="00F82397">
            <w:pPr>
              <w:tabs>
                <w:tab w:val="left" w:pos="1080"/>
              </w:tabs>
              <w:rPr>
                <w:rFonts w:ascii="Arial" w:hAnsi="Arial" w:cs="Arial"/>
                <w:sz w:val="17"/>
                <w:szCs w:val="17"/>
              </w:rPr>
            </w:pPr>
          </w:p>
          <w:p w14:paraId="2C6B5EA5" w14:textId="045E96FB" w:rsidR="00F82397" w:rsidRPr="00AE0B2A" w:rsidRDefault="00F82397" w:rsidP="00F82397">
            <w:pPr>
              <w:tabs>
                <w:tab w:val="left" w:pos="1080"/>
              </w:tabs>
              <w:rPr>
                <w:rFonts w:ascii="Arial" w:hAnsi="Arial" w:cs="Arial"/>
                <w:sz w:val="17"/>
                <w:szCs w:val="17"/>
              </w:rPr>
            </w:pPr>
            <w:r w:rsidRPr="00764A1D">
              <w:rPr>
                <w:rFonts w:ascii="Arial" w:hAnsi="Arial" w:cs="Arial"/>
                <w:sz w:val="17"/>
                <w:szCs w:val="17"/>
              </w:rPr>
              <w:t xml:space="preserve">Low Voltage (LV) </w:t>
            </w:r>
            <w:r>
              <w:rPr>
                <w:rFonts w:ascii="Arial" w:hAnsi="Arial" w:cs="Arial"/>
                <w:sz w:val="17"/>
                <w:szCs w:val="17"/>
              </w:rPr>
              <w:t>cabinet</w:t>
            </w:r>
            <w:r w:rsidRPr="00764A1D">
              <w:rPr>
                <w:rFonts w:ascii="Arial" w:hAnsi="Arial" w:cs="Arial"/>
                <w:sz w:val="17"/>
                <w:szCs w:val="17"/>
              </w:rPr>
              <w:t xml:space="preserve"> </w:t>
            </w:r>
            <w:r>
              <w:rPr>
                <w:rFonts w:ascii="Arial" w:hAnsi="Arial" w:cs="Arial"/>
                <w:sz w:val="17"/>
                <w:szCs w:val="17"/>
              </w:rPr>
              <w:t xml:space="preserve">must </w:t>
            </w:r>
            <w:r w:rsidRPr="00764A1D">
              <w:rPr>
                <w:rFonts w:ascii="Arial" w:hAnsi="Arial" w:cs="Arial"/>
                <w:sz w:val="17"/>
                <w:szCs w:val="17"/>
              </w:rPr>
              <w:t>fulfill the need for operation on 48 VDC alternate power sources, such as battery and solar, to control low voltage DC signal heads.</w:t>
            </w:r>
          </w:p>
        </w:tc>
        <w:tc>
          <w:tcPr>
            <w:tcW w:w="1260" w:type="dxa"/>
            <w:vMerge w:val="restart"/>
          </w:tcPr>
          <w:p w14:paraId="2E1ABBBB" w14:textId="52D091F5" w:rsidR="00F82397" w:rsidRPr="00AE0B2A" w:rsidRDefault="00F82397" w:rsidP="00F823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w:instrText>
            </w:r>
            <w:bookmarkStart w:id="4" w:name="Dropdown1"/>
            <w:r>
              <w:rPr>
                <w:rFonts w:ascii="Arial" w:hAnsi="Arial" w:cs="Arial"/>
                <w:sz w:val="17"/>
                <w:szCs w:val="17"/>
              </w:rPr>
              <w:instrText xml:space="preserve">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bookmarkEnd w:id="4"/>
          </w:p>
        </w:tc>
        <w:tc>
          <w:tcPr>
            <w:tcW w:w="4500" w:type="dxa"/>
          </w:tcPr>
          <w:p w14:paraId="52A0BBF7" w14:textId="7A5DDC3B" w:rsidR="00F82397" w:rsidRPr="00C52CA5" w:rsidRDefault="00F82397" w:rsidP="00F82397">
            <w:pPr>
              <w:tabs>
                <w:tab w:val="left" w:pos="1080"/>
              </w:tabs>
              <w:rPr>
                <w:rFonts w:ascii="Arial" w:hAnsi="Arial" w:cs="Arial"/>
                <w:i/>
                <w:iCs/>
                <w:sz w:val="17"/>
                <w:szCs w:val="17"/>
              </w:rPr>
            </w:pPr>
            <w:r w:rsidRPr="00CB1AF3">
              <w:rPr>
                <w:rFonts w:ascii="Arial" w:hAnsi="Arial" w:cs="Arial"/>
                <w:i/>
                <w:iCs/>
                <w:sz w:val="17"/>
                <w:szCs w:val="17"/>
              </w:rPr>
              <w:t xml:space="preserve">Provide </w:t>
            </w:r>
            <w:r>
              <w:rPr>
                <w:rFonts w:ascii="Arial" w:hAnsi="Arial" w:cs="Arial"/>
                <w:i/>
                <w:iCs/>
                <w:sz w:val="17"/>
                <w:szCs w:val="17"/>
              </w:rPr>
              <w:t>a list of all components within the cabinet. Clearly identify if the cabinet is for High Voltage or Low Voltage use.</w:t>
            </w:r>
          </w:p>
        </w:tc>
        <w:tc>
          <w:tcPr>
            <w:tcW w:w="1987" w:type="dxa"/>
            <w:gridSpan w:val="2"/>
            <w:vMerge w:val="restart"/>
          </w:tcPr>
          <w:p w14:paraId="7B57D40F" w14:textId="7AB725FF" w:rsidR="00F82397" w:rsidRPr="00AE0B2A" w:rsidRDefault="00F82397" w:rsidP="00F82397">
            <w:pPr>
              <w:tabs>
                <w:tab w:val="left" w:pos="1080"/>
              </w:tabs>
              <w:jc w:val="center"/>
              <w:rPr>
                <w:rFonts w:ascii="Arial" w:hAnsi="Arial" w:cs="Arial"/>
                <w:sz w:val="17"/>
                <w:szCs w:val="17"/>
              </w:rPr>
            </w:pPr>
            <w:r>
              <w:rPr>
                <w:rFonts w:ascii="Arial" w:hAnsi="Arial" w:cs="Arial"/>
                <w:sz w:val="17"/>
                <w:szCs w:val="17"/>
              </w:rPr>
              <w:t xml:space="preserve">Document Review and </w:t>
            </w:r>
            <w:r w:rsidRPr="00AE0B2A">
              <w:rPr>
                <w:rFonts w:ascii="Arial" w:hAnsi="Arial" w:cs="Arial"/>
                <w:sz w:val="17"/>
                <w:szCs w:val="17"/>
              </w:rPr>
              <w:t>Physical Inspection</w:t>
            </w:r>
          </w:p>
        </w:tc>
      </w:tr>
      <w:tr w:rsidR="00DC1386" w:rsidRPr="00722593" w14:paraId="64D19C30" w14:textId="77777777" w:rsidTr="00DC1386">
        <w:trPr>
          <w:cantSplit/>
          <w:trHeight w:val="56"/>
        </w:trPr>
        <w:tc>
          <w:tcPr>
            <w:tcW w:w="475" w:type="dxa"/>
            <w:vMerge/>
          </w:tcPr>
          <w:p w14:paraId="5B616D5B" w14:textId="77777777" w:rsidR="00F82397" w:rsidRPr="00AE0B2A" w:rsidRDefault="00F82397" w:rsidP="00F82397">
            <w:pPr>
              <w:tabs>
                <w:tab w:val="left" w:pos="1080"/>
              </w:tabs>
              <w:jc w:val="center"/>
              <w:rPr>
                <w:rFonts w:ascii="Arial" w:hAnsi="Arial" w:cs="Arial"/>
                <w:sz w:val="17"/>
                <w:szCs w:val="17"/>
              </w:rPr>
            </w:pPr>
          </w:p>
        </w:tc>
        <w:tc>
          <w:tcPr>
            <w:tcW w:w="1415" w:type="dxa"/>
            <w:vMerge/>
            <w:tcBorders>
              <w:bottom w:val="single" w:sz="4" w:space="0" w:color="auto"/>
            </w:tcBorders>
          </w:tcPr>
          <w:p w14:paraId="43AD301F" w14:textId="77777777" w:rsidR="00F82397" w:rsidRPr="00AE0B2A" w:rsidRDefault="00F82397" w:rsidP="00F82397">
            <w:pPr>
              <w:tabs>
                <w:tab w:val="left" w:pos="1080"/>
              </w:tabs>
              <w:rPr>
                <w:rFonts w:ascii="Arial" w:hAnsi="Arial" w:cs="Arial"/>
                <w:sz w:val="17"/>
                <w:szCs w:val="17"/>
              </w:rPr>
            </w:pPr>
          </w:p>
        </w:tc>
        <w:tc>
          <w:tcPr>
            <w:tcW w:w="5130" w:type="dxa"/>
            <w:vMerge/>
            <w:tcBorders>
              <w:bottom w:val="single" w:sz="4" w:space="0" w:color="auto"/>
            </w:tcBorders>
          </w:tcPr>
          <w:p w14:paraId="661BFCF6" w14:textId="77777777" w:rsidR="00F82397" w:rsidRPr="00AE0B2A" w:rsidRDefault="00F82397" w:rsidP="00F82397">
            <w:pPr>
              <w:tabs>
                <w:tab w:val="left" w:pos="1080"/>
              </w:tabs>
              <w:rPr>
                <w:rFonts w:ascii="Arial" w:hAnsi="Arial" w:cs="Arial"/>
                <w:sz w:val="17"/>
                <w:szCs w:val="17"/>
              </w:rPr>
            </w:pPr>
          </w:p>
        </w:tc>
        <w:tc>
          <w:tcPr>
            <w:tcW w:w="1260" w:type="dxa"/>
            <w:vMerge/>
          </w:tcPr>
          <w:p w14:paraId="5AC45231" w14:textId="77777777" w:rsidR="00F82397" w:rsidRPr="00AE0B2A" w:rsidRDefault="00F82397" w:rsidP="00F82397">
            <w:pPr>
              <w:tabs>
                <w:tab w:val="left" w:pos="1080"/>
              </w:tabs>
              <w:jc w:val="center"/>
              <w:rPr>
                <w:rFonts w:ascii="Arial" w:hAnsi="Arial" w:cs="Arial"/>
                <w:sz w:val="17"/>
                <w:szCs w:val="17"/>
              </w:rPr>
            </w:pPr>
          </w:p>
        </w:tc>
        <w:tc>
          <w:tcPr>
            <w:tcW w:w="4500" w:type="dxa"/>
          </w:tcPr>
          <w:p w14:paraId="38920010" w14:textId="4A437FC9" w:rsidR="00F82397" w:rsidRPr="00AE0B2A" w:rsidRDefault="00DC1386" w:rsidP="00F82397">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bookmarkStart w:id="5" w:name="Text1"/>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bookmarkEnd w:id="5"/>
          </w:p>
        </w:tc>
        <w:tc>
          <w:tcPr>
            <w:tcW w:w="1987" w:type="dxa"/>
            <w:gridSpan w:val="2"/>
            <w:vMerge/>
          </w:tcPr>
          <w:p w14:paraId="54192C9E" w14:textId="77777777" w:rsidR="00F82397" w:rsidRDefault="00F82397" w:rsidP="00F82397">
            <w:pPr>
              <w:tabs>
                <w:tab w:val="left" w:pos="1080"/>
              </w:tabs>
              <w:jc w:val="center"/>
              <w:rPr>
                <w:rFonts w:ascii="Arial" w:hAnsi="Arial" w:cs="Arial"/>
                <w:sz w:val="17"/>
                <w:szCs w:val="17"/>
              </w:rPr>
            </w:pPr>
          </w:p>
        </w:tc>
      </w:tr>
      <w:tr w:rsidR="00DC1386" w:rsidRPr="00722593" w14:paraId="0D67C552" w14:textId="77777777" w:rsidTr="00DC1386">
        <w:trPr>
          <w:cantSplit/>
          <w:trHeight w:val="60"/>
        </w:trPr>
        <w:tc>
          <w:tcPr>
            <w:tcW w:w="475" w:type="dxa"/>
            <w:vMerge w:val="restart"/>
          </w:tcPr>
          <w:p w14:paraId="3BF3CBDA" w14:textId="7E95A363" w:rsidR="00F82397" w:rsidRPr="00AE0B2A" w:rsidRDefault="00F82397" w:rsidP="00F82397">
            <w:pPr>
              <w:tabs>
                <w:tab w:val="left" w:pos="1080"/>
              </w:tabs>
              <w:jc w:val="center"/>
              <w:rPr>
                <w:rFonts w:ascii="Arial" w:hAnsi="Arial" w:cs="Arial"/>
                <w:sz w:val="17"/>
                <w:szCs w:val="17"/>
              </w:rPr>
            </w:pPr>
            <w:r w:rsidRPr="00EF12E5">
              <w:rPr>
                <w:rFonts w:ascii="Arial" w:hAnsi="Arial" w:cs="Arial"/>
                <w:sz w:val="17"/>
                <w:szCs w:val="17"/>
              </w:rPr>
              <w:fldChar w:fldCharType="begin"/>
            </w:r>
            <w:r w:rsidRPr="00EF12E5">
              <w:rPr>
                <w:rFonts w:ascii="Arial" w:hAnsi="Arial" w:cs="Arial"/>
                <w:sz w:val="17"/>
                <w:szCs w:val="17"/>
              </w:rPr>
              <w:instrText xml:space="preserve"> SEQ A602 </w:instrText>
            </w:r>
            <w:r w:rsidRPr="00EF12E5">
              <w:rPr>
                <w:rFonts w:ascii="Arial" w:hAnsi="Arial" w:cs="Arial"/>
                <w:sz w:val="17"/>
                <w:szCs w:val="17"/>
              </w:rPr>
              <w:fldChar w:fldCharType="separate"/>
            </w:r>
            <w:r w:rsidR="00E831C8">
              <w:rPr>
                <w:rFonts w:ascii="Arial" w:hAnsi="Arial" w:cs="Arial"/>
                <w:noProof/>
                <w:sz w:val="17"/>
                <w:szCs w:val="17"/>
              </w:rPr>
              <w:t>3</w:t>
            </w:r>
            <w:r w:rsidRPr="00EF12E5">
              <w:rPr>
                <w:rFonts w:ascii="Arial" w:hAnsi="Arial" w:cs="Arial"/>
                <w:sz w:val="17"/>
                <w:szCs w:val="17"/>
              </w:rPr>
              <w:fldChar w:fldCharType="end"/>
            </w:r>
          </w:p>
        </w:tc>
        <w:tc>
          <w:tcPr>
            <w:tcW w:w="1415" w:type="dxa"/>
            <w:vMerge w:val="restart"/>
          </w:tcPr>
          <w:p w14:paraId="12E03008" w14:textId="77777777" w:rsidR="00F82397" w:rsidRPr="0056594E" w:rsidRDefault="00F82397" w:rsidP="00F82397">
            <w:pPr>
              <w:tabs>
                <w:tab w:val="left" w:pos="1080"/>
              </w:tabs>
              <w:rPr>
                <w:rFonts w:ascii="Arial" w:hAnsi="Arial" w:cs="Arial"/>
                <w:sz w:val="17"/>
                <w:szCs w:val="17"/>
                <w:highlight w:val="yellow"/>
              </w:rPr>
            </w:pPr>
          </w:p>
        </w:tc>
        <w:tc>
          <w:tcPr>
            <w:tcW w:w="5130" w:type="dxa"/>
            <w:vMerge w:val="restart"/>
          </w:tcPr>
          <w:p w14:paraId="02CEB04F" w14:textId="3F862538" w:rsidR="00F82397" w:rsidRDefault="00F82397" w:rsidP="00F82397">
            <w:pPr>
              <w:tabs>
                <w:tab w:val="left" w:pos="1080"/>
              </w:tabs>
              <w:rPr>
                <w:rFonts w:ascii="Arial" w:hAnsi="Arial" w:cs="Arial"/>
                <w:sz w:val="17"/>
                <w:szCs w:val="17"/>
              </w:rPr>
            </w:pPr>
            <w:r>
              <w:rPr>
                <w:rFonts w:ascii="Arial" w:hAnsi="Arial" w:cs="Arial"/>
                <w:sz w:val="17"/>
                <w:szCs w:val="17"/>
              </w:rPr>
              <w:t xml:space="preserve">ATC cabinet meets CALTRANS TEES </w:t>
            </w:r>
            <w:r w:rsidRPr="009D09F5">
              <w:rPr>
                <w:rFonts w:ascii="Arial" w:hAnsi="Arial" w:cs="Arial"/>
                <w:sz w:val="17"/>
                <w:szCs w:val="17"/>
              </w:rPr>
              <w:t>Type 170 traffic signal controller cabinet housing requirements with base sizes shown</w:t>
            </w:r>
            <w:r>
              <w:rPr>
                <w:rFonts w:ascii="Arial" w:hAnsi="Arial" w:cs="Arial"/>
                <w:sz w:val="17"/>
                <w:szCs w:val="17"/>
              </w:rPr>
              <w:t xml:space="preserve"> below.</w:t>
            </w:r>
          </w:p>
          <w:p w14:paraId="5296BAE1" w14:textId="4E4E68F1" w:rsidR="00F82397" w:rsidRPr="00AA014B" w:rsidRDefault="00F82397" w:rsidP="00F82397">
            <w:pPr>
              <w:tabs>
                <w:tab w:val="left" w:pos="1080"/>
              </w:tabs>
              <w:rPr>
                <w:rFonts w:ascii="Arial" w:hAnsi="Arial" w:cs="Arial"/>
                <w:sz w:val="17"/>
                <w:szCs w:val="17"/>
              </w:rPr>
            </w:pPr>
            <w:r w:rsidRPr="00AA014B">
              <w:rPr>
                <w:rFonts w:ascii="Arial" w:hAnsi="Arial" w:cs="Arial"/>
                <w:sz w:val="17"/>
                <w:szCs w:val="17"/>
              </w:rPr>
              <w:t>TYPE</w:t>
            </w:r>
            <w:r w:rsidRPr="00AA014B">
              <w:rPr>
                <w:rFonts w:ascii="Arial" w:hAnsi="Arial" w:cs="Arial"/>
                <w:sz w:val="17"/>
                <w:szCs w:val="17"/>
              </w:rPr>
              <w:tab/>
              <w:t>WIDTH</w:t>
            </w:r>
            <w:r w:rsidRPr="00AA014B">
              <w:rPr>
                <w:rFonts w:ascii="Arial" w:hAnsi="Arial" w:cs="Arial"/>
                <w:sz w:val="17"/>
                <w:szCs w:val="17"/>
              </w:rPr>
              <w:tab/>
              <w:t>DEPTH</w:t>
            </w:r>
          </w:p>
          <w:p w14:paraId="7B8C2FCA" w14:textId="77777777" w:rsidR="00F82397" w:rsidRPr="00AA014B" w:rsidRDefault="00F82397" w:rsidP="00F82397">
            <w:pPr>
              <w:tabs>
                <w:tab w:val="left" w:pos="1080"/>
              </w:tabs>
              <w:rPr>
                <w:rFonts w:ascii="Arial" w:hAnsi="Arial" w:cs="Arial"/>
                <w:sz w:val="17"/>
                <w:szCs w:val="17"/>
              </w:rPr>
            </w:pPr>
            <w:r w:rsidRPr="00AA014B">
              <w:rPr>
                <w:rFonts w:ascii="Arial" w:hAnsi="Arial" w:cs="Arial"/>
                <w:sz w:val="17"/>
                <w:szCs w:val="17"/>
              </w:rPr>
              <w:t>1</w:t>
            </w:r>
            <w:r w:rsidRPr="00AA014B">
              <w:rPr>
                <w:rFonts w:ascii="Arial" w:hAnsi="Arial" w:cs="Arial"/>
                <w:sz w:val="17"/>
                <w:szCs w:val="17"/>
              </w:rPr>
              <w:tab/>
              <w:t>24.25”</w:t>
            </w:r>
            <w:r w:rsidRPr="00AA014B">
              <w:rPr>
                <w:rFonts w:ascii="Arial" w:hAnsi="Arial" w:cs="Arial"/>
                <w:sz w:val="17"/>
                <w:szCs w:val="17"/>
              </w:rPr>
              <w:tab/>
              <w:t>30.25”</w:t>
            </w:r>
          </w:p>
          <w:p w14:paraId="4C12415B" w14:textId="184EBAE0" w:rsidR="00F82397" w:rsidRPr="00AA014B" w:rsidRDefault="00F82397" w:rsidP="00F82397">
            <w:pPr>
              <w:tabs>
                <w:tab w:val="left" w:pos="1080"/>
              </w:tabs>
              <w:rPr>
                <w:rFonts w:ascii="Arial" w:hAnsi="Arial" w:cs="Arial"/>
                <w:sz w:val="17"/>
                <w:szCs w:val="17"/>
              </w:rPr>
            </w:pPr>
            <w:r w:rsidRPr="00AA014B">
              <w:rPr>
                <w:rFonts w:ascii="Arial" w:hAnsi="Arial" w:cs="Arial"/>
                <w:sz w:val="17"/>
                <w:szCs w:val="17"/>
              </w:rPr>
              <w:t>2</w:t>
            </w:r>
            <w:r w:rsidRPr="00AA014B">
              <w:rPr>
                <w:rFonts w:ascii="Arial" w:hAnsi="Arial" w:cs="Arial"/>
                <w:sz w:val="17"/>
                <w:szCs w:val="17"/>
              </w:rPr>
              <w:tab/>
              <w:t>24.25”</w:t>
            </w:r>
            <w:r w:rsidRPr="00AA014B">
              <w:rPr>
                <w:rFonts w:ascii="Arial" w:hAnsi="Arial" w:cs="Arial"/>
                <w:sz w:val="17"/>
                <w:szCs w:val="17"/>
              </w:rPr>
              <w:tab/>
              <w:t>20.25”</w:t>
            </w:r>
          </w:p>
          <w:p w14:paraId="3D9F6179" w14:textId="53DF3823" w:rsidR="00F82397" w:rsidRPr="00AE0B2A" w:rsidRDefault="00F82397" w:rsidP="00F82397">
            <w:pPr>
              <w:tabs>
                <w:tab w:val="left" w:pos="1080"/>
              </w:tabs>
              <w:rPr>
                <w:rFonts w:ascii="Arial" w:hAnsi="Arial" w:cs="Arial"/>
                <w:sz w:val="17"/>
                <w:szCs w:val="17"/>
              </w:rPr>
            </w:pPr>
            <w:r w:rsidRPr="00AA014B">
              <w:rPr>
                <w:rFonts w:ascii="Arial" w:hAnsi="Arial" w:cs="Arial"/>
                <w:sz w:val="17"/>
                <w:szCs w:val="17"/>
              </w:rPr>
              <w:t>3</w:t>
            </w:r>
            <w:r>
              <w:rPr>
                <w:rFonts w:ascii="Arial" w:hAnsi="Arial" w:cs="Arial"/>
                <w:sz w:val="17"/>
                <w:szCs w:val="17"/>
              </w:rPr>
              <w:t xml:space="preserve"> &amp;</w:t>
            </w:r>
            <w:r w:rsidRPr="00AA014B">
              <w:rPr>
                <w:rFonts w:ascii="Arial" w:hAnsi="Arial" w:cs="Arial"/>
                <w:sz w:val="17"/>
                <w:szCs w:val="17"/>
              </w:rPr>
              <w:t xml:space="preserve"> 4</w:t>
            </w:r>
            <w:r w:rsidRPr="00AA014B">
              <w:rPr>
                <w:rFonts w:ascii="Arial" w:hAnsi="Arial" w:cs="Arial"/>
                <w:sz w:val="17"/>
                <w:szCs w:val="17"/>
              </w:rPr>
              <w:tab/>
              <w:t>44.5”</w:t>
            </w:r>
            <w:r w:rsidRPr="00AA014B">
              <w:rPr>
                <w:rFonts w:ascii="Arial" w:hAnsi="Arial" w:cs="Arial"/>
                <w:sz w:val="17"/>
                <w:szCs w:val="17"/>
              </w:rPr>
              <w:tab/>
              <w:t>28”</w:t>
            </w:r>
          </w:p>
        </w:tc>
        <w:tc>
          <w:tcPr>
            <w:tcW w:w="1260" w:type="dxa"/>
            <w:vMerge w:val="restart"/>
          </w:tcPr>
          <w:p w14:paraId="266B2C23" w14:textId="5A13CA43" w:rsidR="00F82397" w:rsidRPr="00AE0B2A" w:rsidRDefault="00F82397" w:rsidP="00F823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7888F1A2" w14:textId="68E9946B" w:rsidR="00F82397" w:rsidRPr="00C52CA5" w:rsidRDefault="00F82397" w:rsidP="00F82397">
            <w:pPr>
              <w:tabs>
                <w:tab w:val="left" w:pos="1080"/>
              </w:tabs>
              <w:rPr>
                <w:rFonts w:ascii="Arial" w:hAnsi="Arial" w:cs="Arial"/>
                <w:i/>
                <w:iCs/>
                <w:sz w:val="17"/>
                <w:szCs w:val="17"/>
              </w:rPr>
            </w:pPr>
            <w:r w:rsidRPr="001F72C8">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38AAD986" w14:textId="58BDE52E" w:rsidR="00F82397" w:rsidRPr="00AE0B2A" w:rsidRDefault="00F82397" w:rsidP="00F82397">
            <w:pPr>
              <w:tabs>
                <w:tab w:val="left" w:pos="1080"/>
              </w:tabs>
              <w:jc w:val="center"/>
              <w:rPr>
                <w:rFonts w:ascii="Arial" w:hAnsi="Arial" w:cs="Arial"/>
                <w:sz w:val="17"/>
                <w:szCs w:val="17"/>
              </w:rPr>
            </w:pPr>
            <w:r w:rsidRPr="005A3914">
              <w:rPr>
                <w:rFonts w:ascii="Arial" w:hAnsi="Arial" w:cs="Arial"/>
                <w:sz w:val="17"/>
                <w:szCs w:val="17"/>
              </w:rPr>
              <w:t>Document Review and Physical Inspection</w:t>
            </w:r>
          </w:p>
        </w:tc>
      </w:tr>
      <w:tr w:rsidR="00DC1386" w:rsidRPr="00722593" w14:paraId="694F0679" w14:textId="77777777" w:rsidTr="00DC1386">
        <w:trPr>
          <w:cantSplit/>
          <w:trHeight w:val="170"/>
        </w:trPr>
        <w:tc>
          <w:tcPr>
            <w:tcW w:w="475" w:type="dxa"/>
            <w:vMerge/>
          </w:tcPr>
          <w:p w14:paraId="54994638" w14:textId="77777777" w:rsidR="00F82397" w:rsidRPr="00AE0B2A" w:rsidRDefault="00F82397" w:rsidP="00F82397">
            <w:pPr>
              <w:tabs>
                <w:tab w:val="left" w:pos="1080"/>
              </w:tabs>
              <w:jc w:val="center"/>
              <w:rPr>
                <w:rFonts w:ascii="Arial" w:hAnsi="Arial" w:cs="Arial"/>
                <w:sz w:val="17"/>
                <w:szCs w:val="17"/>
              </w:rPr>
            </w:pPr>
          </w:p>
        </w:tc>
        <w:tc>
          <w:tcPr>
            <w:tcW w:w="1415" w:type="dxa"/>
            <w:vMerge/>
          </w:tcPr>
          <w:p w14:paraId="1727A837" w14:textId="77777777" w:rsidR="00F82397" w:rsidRPr="0056594E" w:rsidRDefault="00F82397" w:rsidP="00F82397">
            <w:pPr>
              <w:tabs>
                <w:tab w:val="left" w:pos="1080"/>
              </w:tabs>
              <w:rPr>
                <w:rFonts w:ascii="Arial" w:hAnsi="Arial" w:cs="Arial"/>
                <w:sz w:val="17"/>
                <w:szCs w:val="17"/>
                <w:highlight w:val="yellow"/>
              </w:rPr>
            </w:pPr>
          </w:p>
        </w:tc>
        <w:tc>
          <w:tcPr>
            <w:tcW w:w="5130" w:type="dxa"/>
            <w:vMerge/>
          </w:tcPr>
          <w:p w14:paraId="676CFF99" w14:textId="77777777" w:rsidR="00F82397" w:rsidRPr="00AE0B2A" w:rsidRDefault="00F82397" w:rsidP="00F82397">
            <w:pPr>
              <w:tabs>
                <w:tab w:val="left" w:pos="1080"/>
              </w:tabs>
              <w:rPr>
                <w:rFonts w:ascii="Arial" w:hAnsi="Arial" w:cs="Arial"/>
                <w:sz w:val="17"/>
                <w:szCs w:val="17"/>
              </w:rPr>
            </w:pPr>
          </w:p>
        </w:tc>
        <w:tc>
          <w:tcPr>
            <w:tcW w:w="1260" w:type="dxa"/>
            <w:vMerge/>
          </w:tcPr>
          <w:p w14:paraId="5B968492" w14:textId="77777777" w:rsidR="00F82397" w:rsidRPr="00AE0B2A" w:rsidRDefault="00F82397" w:rsidP="00F82397">
            <w:pPr>
              <w:tabs>
                <w:tab w:val="left" w:pos="1080"/>
              </w:tabs>
              <w:jc w:val="center"/>
              <w:rPr>
                <w:rFonts w:ascii="Arial" w:hAnsi="Arial" w:cs="Arial"/>
                <w:sz w:val="17"/>
                <w:szCs w:val="17"/>
              </w:rPr>
            </w:pPr>
          </w:p>
        </w:tc>
        <w:tc>
          <w:tcPr>
            <w:tcW w:w="4500" w:type="dxa"/>
          </w:tcPr>
          <w:p w14:paraId="3868B5C6" w14:textId="26623FEA" w:rsidR="00F82397" w:rsidRPr="00AE0B2A" w:rsidRDefault="00651C3C" w:rsidP="00F82397">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24123384" w14:textId="77777777" w:rsidR="00F82397" w:rsidRPr="00AE0B2A" w:rsidRDefault="00F82397" w:rsidP="00F82397">
            <w:pPr>
              <w:tabs>
                <w:tab w:val="left" w:pos="1080"/>
              </w:tabs>
              <w:jc w:val="center"/>
              <w:rPr>
                <w:rFonts w:ascii="Arial" w:hAnsi="Arial" w:cs="Arial"/>
                <w:sz w:val="17"/>
                <w:szCs w:val="17"/>
              </w:rPr>
            </w:pPr>
          </w:p>
        </w:tc>
      </w:tr>
      <w:tr w:rsidR="000431EC" w:rsidRPr="00722593" w14:paraId="7387735D" w14:textId="77777777" w:rsidTr="00DC1386">
        <w:trPr>
          <w:cantSplit/>
          <w:trHeight w:val="489"/>
        </w:trPr>
        <w:tc>
          <w:tcPr>
            <w:tcW w:w="475" w:type="dxa"/>
            <w:vMerge w:val="restart"/>
          </w:tcPr>
          <w:p w14:paraId="78F749FF" w14:textId="0F18A456" w:rsidR="000431EC" w:rsidRPr="00AE0B2A" w:rsidRDefault="000431EC" w:rsidP="00F82397">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4</w:t>
            </w:r>
            <w:r w:rsidRPr="00AE0B2A">
              <w:rPr>
                <w:rFonts w:ascii="Arial" w:hAnsi="Arial" w:cs="Arial"/>
                <w:sz w:val="17"/>
                <w:szCs w:val="17"/>
              </w:rPr>
              <w:fldChar w:fldCharType="end"/>
            </w:r>
          </w:p>
        </w:tc>
        <w:tc>
          <w:tcPr>
            <w:tcW w:w="1415" w:type="dxa"/>
            <w:vMerge w:val="restart"/>
          </w:tcPr>
          <w:p w14:paraId="73A3509A" w14:textId="77777777" w:rsidR="000431EC" w:rsidRPr="008F04AA" w:rsidRDefault="000431EC" w:rsidP="00F82397">
            <w:pPr>
              <w:tabs>
                <w:tab w:val="left" w:pos="1080"/>
              </w:tabs>
              <w:rPr>
                <w:rFonts w:ascii="Arial" w:hAnsi="Arial" w:cs="Arial"/>
                <w:sz w:val="17"/>
                <w:szCs w:val="17"/>
              </w:rPr>
            </w:pPr>
            <w:r w:rsidRPr="008F04AA">
              <w:rPr>
                <w:rFonts w:ascii="Arial" w:hAnsi="Arial" w:cs="Arial"/>
                <w:sz w:val="17"/>
                <w:szCs w:val="17"/>
              </w:rPr>
              <w:t>995-11.8.1</w:t>
            </w:r>
          </w:p>
          <w:p w14:paraId="41DEC50E" w14:textId="56114F1D" w:rsidR="000431EC" w:rsidRPr="008F04AA" w:rsidRDefault="000431EC" w:rsidP="00F82397">
            <w:pPr>
              <w:tabs>
                <w:tab w:val="left" w:pos="1080"/>
              </w:tabs>
              <w:rPr>
                <w:rFonts w:ascii="Arial" w:hAnsi="Arial" w:cs="Arial"/>
                <w:sz w:val="17"/>
                <w:szCs w:val="17"/>
              </w:rPr>
            </w:pPr>
            <w:r w:rsidRPr="008F04AA">
              <w:rPr>
                <w:rFonts w:ascii="Arial" w:hAnsi="Arial" w:cs="Arial"/>
                <w:sz w:val="17"/>
                <w:szCs w:val="17"/>
              </w:rPr>
              <w:t>(995-11.2.1)</w:t>
            </w:r>
          </w:p>
        </w:tc>
        <w:tc>
          <w:tcPr>
            <w:tcW w:w="5130" w:type="dxa"/>
            <w:vMerge w:val="restart"/>
          </w:tcPr>
          <w:p w14:paraId="1A3A9469" w14:textId="33F01DAF" w:rsidR="000431EC" w:rsidRPr="00AE0B2A" w:rsidRDefault="000431EC" w:rsidP="00F82397">
            <w:pPr>
              <w:tabs>
                <w:tab w:val="left" w:pos="1080"/>
              </w:tabs>
              <w:rPr>
                <w:rFonts w:ascii="Arial" w:hAnsi="Arial" w:cs="Arial"/>
                <w:sz w:val="17"/>
                <w:szCs w:val="17"/>
              </w:rPr>
            </w:pPr>
            <w:r w:rsidRPr="00AE0B2A">
              <w:rPr>
                <w:rFonts w:ascii="Arial" w:hAnsi="Arial" w:cs="Arial"/>
                <w:sz w:val="17"/>
                <w:szCs w:val="17"/>
              </w:rPr>
              <w:t xml:space="preserve">Four copies of the cabinet wiring diagram are provided with each cabinet. </w:t>
            </w:r>
          </w:p>
        </w:tc>
        <w:tc>
          <w:tcPr>
            <w:tcW w:w="1260" w:type="dxa"/>
            <w:vMerge w:val="restart"/>
          </w:tcPr>
          <w:p w14:paraId="545C5051" w14:textId="5FE31C41" w:rsidR="000431EC" w:rsidRPr="00AE0B2A" w:rsidRDefault="000431EC" w:rsidP="00F82397">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74821AE6" w14:textId="25DDED33" w:rsidR="000431EC" w:rsidRPr="00F3714E" w:rsidRDefault="000431EC" w:rsidP="00F82397">
            <w:pPr>
              <w:tabs>
                <w:tab w:val="left" w:pos="1080"/>
              </w:tabs>
              <w:rPr>
                <w:rFonts w:ascii="Arial" w:hAnsi="Arial" w:cs="Arial"/>
                <w:i/>
                <w:iCs/>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3E4EE3D7" w14:textId="3E2EF7BA" w:rsidR="000431EC" w:rsidRPr="001A6150" w:rsidRDefault="000431EC" w:rsidP="00F82397">
            <w:pPr>
              <w:jc w:val="center"/>
              <w:rPr>
                <w:rFonts w:ascii="Arial" w:hAnsi="Arial" w:cs="Arial"/>
                <w:sz w:val="17"/>
                <w:szCs w:val="17"/>
              </w:rPr>
            </w:pPr>
            <w:r>
              <w:rPr>
                <w:rFonts w:ascii="Arial" w:hAnsi="Arial" w:cs="Arial"/>
                <w:sz w:val="17"/>
                <w:szCs w:val="17"/>
              </w:rPr>
              <w:t>Document Review and Physical Inspection</w:t>
            </w:r>
          </w:p>
        </w:tc>
      </w:tr>
      <w:tr w:rsidR="000431EC" w:rsidRPr="00722593" w14:paraId="231CE77B" w14:textId="77777777" w:rsidTr="00DC1386">
        <w:trPr>
          <w:cantSplit/>
          <w:trHeight w:val="98"/>
        </w:trPr>
        <w:tc>
          <w:tcPr>
            <w:tcW w:w="475" w:type="dxa"/>
            <w:vMerge/>
          </w:tcPr>
          <w:p w14:paraId="2E285274" w14:textId="77777777" w:rsidR="000431EC" w:rsidRPr="00AE0B2A" w:rsidRDefault="000431EC" w:rsidP="00115422">
            <w:pPr>
              <w:tabs>
                <w:tab w:val="left" w:pos="1080"/>
              </w:tabs>
              <w:jc w:val="center"/>
              <w:rPr>
                <w:rFonts w:ascii="Arial" w:hAnsi="Arial" w:cs="Arial"/>
                <w:sz w:val="17"/>
                <w:szCs w:val="17"/>
              </w:rPr>
            </w:pPr>
          </w:p>
        </w:tc>
        <w:tc>
          <w:tcPr>
            <w:tcW w:w="1415" w:type="dxa"/>
            <w:vMerge/>
          </w:tcPr>
          <w:p w14:paraId="5BEFF113" w14:textId="77777777" w:rsidR="000431EC" w:rsidRDefault="000431EC" w:rsidP="00115422">
            <w:pPr>
              <w:tabs>
                <w:tab w:val="left" w:pos="1080"/>
              </w:tabs>
              <w:rPr>
                <w:rFonts w:ascii="Arial" w:hAnsi="Arial" w:cs="Arial"/>
                <w:sz w:val="17"/>
                <w:szCs w:val="17"/>
              </w:rPr>
            </w:pPr>
          </w:p>
        </w:tc>
        <w:tc>
          <w:tcPr>
            <w:tcW w:w="5130" w:type="dxa"/>
            <w:vMerge/>
          </w:tcPr>
          <w:p w14:paraId="1F0043F1" w14:textId="77777777" w:rsidR="000431EC" w:rsidRPr="00AE0B2A" w:rsidRDefault="000431EC" w:rsidP="00115422">
            <w:pPr>
              <w:tabs>
                <w:tab w:val="left" w:pos="1080"/>
              </w:tabs>
              <w:rPr>
                <w:rFonts w:ascii="Arial" w:hAnsi="Arial" w:cs="Arial"/>
                <w:sz w:val="17"/>
                <w:szCs w:val="17"/>
              </w:rPr>
            </w:pPr>
          </w:p>
        </w:tc>
        <w:tc>
          <w:tcPr>
            <w:tcW w:w="1260" w:type="dxa"/>
            <w:vMerge/>
          </w:tcPr>
          <w:p w14:paraId="683B2673" w14:textId="77777777" w:rsidR="000431EC" w:rsidRPr="00AE0B2A" w:rsidRDefault="000431EC" w:rsidP="00115422">
            <w:pPr>
              <w:tabs>
                <w:tab w:val="left" w:pos="1080"/>
              </w:tabs>
              <w:jc w:val="center"/>
              <w:rPr>
                <w:rFonts w:ascii="Arial" w:hAnsi="Arial" w:cs="Arial"/>
                <w:sz w:val="17"/>
                <w:szCs w:val="17"/>
              </w:rPr>
            </w:pPr>
          </w:p>
        </w:tc>
        <w:tc>
          <w:tcPr>
            <w:tcW w:w="4500" w:type="dxa"/>
          </w:tcPr>
          <w:p w14:paraId="403F08EE" w14:textId="223AB6FF" w:rsidR="000431EC" w:rsidRPr="00AE0B2A" w:rsidRDefault="000431EC" w:rsidP="00115422">
            <w:pPr>
              <w:tabs>
                <w:tab w:val="left" w:pos="1080"/>
              </w:tabs>
              <w:rPr>
                <w:rFonts w:ascii="Arial" w:hAnsi="Arial" w:cs="Arial"/>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D4675AA" w14:textId="77777777" w:rsidR="000431EC" w:rsidRDefault="000431EC" w:rsidP="00115422">
            <w:pPr>
              <w:jc w:val="center"/>
              <w:rPr>
                <w:rFonts w:ascii="Arial" w:hAnsi="Arial" w:cs="Arial"/>
                <w:sz w:val="17"/>
                <w:szCs w:val="17"/>
              </w:rPr>
            </w:pPr>
          </w:p>
        </w:tc>
      </w:tr>
      <w:tr w:rsidR="000431EC" w:rsidRPr="00722593" w14:paraId="5351D586" w14:textId="77777777" w:rsidTr="00DC1386">
        <w:trPr>
          <w:cantSplit/>
          <w:trHeight w:val="244"/>
        </w:trPr>
        <w:tc>
          <w:tcPr>
            <w:tcW w:w="475" w:type="dxa"/>
            <w:vMerge w:val="restart"/>
          </w:tcPr>
          <w:p w14:paraId="408854CA" w14:textId="2697CCDB" w:rsidR="000431EC" w:rsidRPr="00AE0B2A" w:rsidRDefault="000431EC" w:rsidP="00115422">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5</w:t>
            </w:r>
            <w:r w:rsidRPr="00AE0B2A">
              <w:rPr>
                <w:rFonts w:ascii="Arial" w:hAnsi="Arial" w:cs="Arial"/>
                <w:sz w:val="17"/>
                <w:szCs w:val="17"/>
              </w:rPr>
              <w:fldChar w:fldCharType="end"/>
            </w:r>
          </w:p>
        </w:tc>
        <w:tc>
          <w:tcPr>
            <w:tcW w:w="1415" w:type="dxa"/>
            <w:vMerge w:val="restart"/>
          </w:tcPr>
          <w:p w14:paraId="4929A29F" w14:textId="77777777" w:rsidR="000431EC" w:rsidRPr="00AE0B2A" w:rsidRDefault="000431EC" w:rsidP="00115422">
            <w:pPr>
              <w:tabs>
                <w:tab w:val="left" w:pos="1080"/>
              </w:tabs>
              <w:rPr>
                <w:rFonts w:ascii="Arial" w:hAnsi="Arial" w:cs="Arial"/>
                <w:sz w:val="17"/>
                <w:szCs w:val="17"/>
              </w:rPr>
            </w:pPr>
          </w:p>
        </w:tc>
        <w:tc>
          <w:tcPr>
            <w:tcW w:w="5130" w:type="dxa"/>
            <w:vMerge w:val="restart"/>
          </w:tcPr>
          <w:p w14:paraId="5D509469" w14:textId="7114F734" w:rsidR="000431EC" w:rsidRPr="00AE0B2A" w:rsidRDefault="000431EC" w:rsidP="00115422">
            <w:pPr>
              <w:rPr>
                <w:rFonts w:ascii="Arial" w:hAnsi="Arial" w:cs="Arial"/>
                <w:sz w:val="17"/>
                <w:szCs w:val="17"/>
              </w:rPr>
            </w:pPr>
            <w:r w:rsidRPr="00991A57">
              <w:rPr>
                <w:rFonts w:ascii="Arial" w:hAnsi="Arial" w:cs="Arial"/>
                <w:sz w:val="17"/>
                <w:szCs w:val="17"/>
              </w:rPr>
              <w:t>The nomenclature of signal heads, vehicular movements and pedestrian movements on the wiring diagram are in accordance with the signal operating plan.</w:t>
            </w:r>
          </w:p>
        </w:tc>
        <w:tc>
          <w:tcPr>
            <w:tcW w:w="1260" w:type="dxa"/>
            <w:vMerge w:val="restart"/>
          </w:tcPr>
          <w:p w14:paraId="775A7A80" w14:textId="6C89AA0D" w:rsidR="000431EC" w:rsidRPr="00AE0B2A" w:rsidRDefault="000431EC" w:rsidP="001154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51A7217" w14:textId="7647ED45" w:rsidR="000431EC" w:rsidRPr="00F3714E" w:rsidRDefault="000431EC" w:rsidP="00115422">
            <w:pPr>
              <w:tabs>
                <w:tab w:val="left" w:pos="1080"/>
              </w:tabs>
              <w:rPr>
                <w:rFonts w:ascii="Arial" w:hAnsi="Arial" w:cs="Arial"/>
                <w:i/>
                <w:iCs/>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297C448" w14:textId="4A403660" w:rsidR="000431EC" w:rsidRPr="00AE0B2A" w:rsidRDefault="000431EC" w:rsidP="00115422">
            <w:pPr>
              <w:jc w:val="center"/>
              <w:rPr>
                <w:rFonts w:ascii="Arial" w:hAnsi="Arial" w:cs="Arial"/>
                <w:sz w:val="17"/>
                <w:szCs w:val="17"/>
              </w:rPr>
            </w:pPr>
            <w:r>
              <w:rPr>
                <w:rFonts w:ascii="Arial" w:hAnsi="Arial" w:cs="Arial"/>
                <w:sz w:val="17"/>
                <w:szCs w:val="17"/>
              </w:rPr>
              <w:t>Document Review and Physical Inspection</w:t>
            </w:r>
          </w:p>
        </w:tc>
      </w:tr>
      <w:tr w:rsidR="000431EC" w:rsidRPr="00722593" w14:paraId="030C990C" w14:textId="77777777" w:rsidTr="00DC1386">
        <w:trPr>
          <w:cantSplit/>
          <w:trHeight w:val="244"/>
        </w:trPr>
        <w:tc>
          <w:tcPr>
            <w:tcW w:w="475" w:type="dxa"/>
            <w:vMerge/>
          </w:tcPr>
          <w:p w14:paraId="59562BCD" w14:textId="77777777" w:rsidR="000431EC" w:rsidRPr="00AE0B2A" w:rsidRDefault="000431EC" w:rsidP="00115422">
            <w:pPr>
              <w:tabs>
                <w:tab w:val="left" w:pos="1080"/>
              </w:tabs>
              <w:jc w:val="center"/>
              <w:rPr>
                <w:rFonts w:ascii="Arial" w:hAnsi="Arial" w:cs="Arial"/>
                <w:sz w:val="17"/>
                <w:szCs w:val="17"/>
              </w:rPr>
            </w:pPr>
          </w:p>
        </w:tc>
        <w:tc>
          <w:tcPr>
            <w:tcW w:w="1415" w:type="dxa"/>
            <w:vMerge/>
          </w:tcPr>
          <w:p w14:paraId="59DB3488" w14:textId="77777777" w:rsidR="000431EC" w:rsidRPr="00AE0B2A" w:rsidRDefault="000431EC" w:rsidP="00115422">
            <w:pPr>
              <w:tabs>
                <w:tab w:val="left" w:pos="1080"/>
              </w:tabs>
              <w:rPr>
                <w:rFonts w:ascii="Arial" w:hAnsi="Arial" w:cs="Arial"/>
                <w:sz w:val="17"/>
                <w:szCs w:val="17"/>
              </w:rPr>
            </w:pPr>
          </w:p>
        </w:tc>
        <w:tc>
          <w:tcPr>
            <w:tcW w:w="5130" w:type="dxa"/>
            <w:vMerge/>
          </w:tcPr>
          <w:p w14:paraId="497B362C" w14:textId="77777777" w:rsidR="000431EC" w:rsidRPr="00991A57" w:rsidRDefault="000431EC" w:rsidP="00115422">
            <w:pPr>
              <w:rPr>
                <w:rFonts w:ascii="Arial" w:hAnsi="Arial" w:cs="Arial"/>
                <w:sz w:val="17"/>
                <w:szCs w:val="17"/>
              </w:rPr>
            </w:pPr>
          </w:p>
        </w:tc>
        <w:tc>
          <w:tcPr>
            <w:tcW w:w="1260" w:type="dxa"/>
            <w:vMerge/>
          </w:tcPr>
          <w:p w14:paraId="16DA1DFD" w14:textId="77777777" w:rsidR="000431EC" w:rsidRPr="00AE0B2A" w:rsidRDefault="000431EC" w:rsidP="00115422">
            <w:pPr>
              <w:tabs>
                <w:tab w:val="left" w:pos="1080"/>
              </w:tabs>
              <w:jc w:val="center"/>
              <w:rPr>
                <w:rFonts w:ascii="Arial" w:hAnsi="Arial" w:cs="Arial"/>
                <w:sz w:val="17"/>
                <w:szCs w:val="17"/>
              </w:rPr>
            </w:pPr>
          </w:p>
        </w:tc>
        <w:tc>
          <w:tcPr>
            <w:tcW w:w="4500" w:type="dxa"/>
          </w:tcPr>
          <w:p w14:paraId="48BD2AE2" w14:textId="418B16F3" w:rsidR="000431EC" w:rsidRPr="00F3714E" w:rsidRDefault="000431EC" w:rsidP="00115422">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1C22EDE1" w14:textId="77777777" w:rsidR="000431EC" w:rsidRPr="00AE0B2A" w:rsidRDefault="000431EC" w:rsidP="00115422">
            <w:pPr>
              <w:jc w:val="center"/>
              <w:rPr>
                <w:rFonts w:ascii="Arial" w:hAnsi="Arial" w:cs="Arial"/>
                <w:sz w:val="17"/>
                <w:szCs w:val="17"/>
              </w:rPr>
            </w:pPr>
          </w:p>
        </w:tc>
      </w:tr>
      <w:tr w:rsidR="00DC1386" w:rsidRPr="00722593" w14:paraId="765A1DA9" w14:textId="77777777" w:rsidTr="00DC1386">
        <w:trPr>
          <w:cantSplit/>
          <w:trHeight w:val="225"/>
        </w:trPr>
        <w:tc>
          <w:tcPr>
            <w:tcW w:w="475" w:type="dxa"/>
            <w:vMerge w:val="restart"/>
          </w:tcPr>
          <w:p w14:paraId="2E61A2D5" w14:textId="50937742" w:rsidR="00115422" w:rsidRPr="00AE0B2A" w:rsidRDefault="00115422" w:rsidP="00115422">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w:t>
            </w:r>
            <w:r w:rsidRPr="00AE0B2A">
              <w:rPr>
                <w:rFonts w:ascii="Arial" w:hAnsi="Arial" w:cs="Arial"/>
                <w:sz w:val="17"/>
                <w:szCs w:val="17"/>
              </w:rPr>
              <w:fldChar w:fldCharType="end"/>
            </w:r>
          </w:p>
        </w:tc>
        <w:tc>
          <w:tcPr>
            <w:tcW w:w="1415" w:type="dxa"/>
            <w:vMerge w:val="restart"/>
          </w:tcPr>
          <w:p w14:paraId="72B09C85" w14:textId="77777777" w:rsidR="00115422" w:rsidRPr="00AE0B2A" w:rsidRDefault="00115422" w:rsidP="00115422">
            <w:pPr>
              <w:tabs>
                <w:tab w:val="left" w:pos="1080"/>
              </w:tabs>
              <w:rPr>
                <w:rFonts w:ascii="Arial" w:hAnsi="Arial" w:cs="Arial"/>
                <w:sz w:val="17"/>
                <w:szCs w:val="17"/>
              </w:rPr>
            </w:pPr>
          </w:p>
        </w:tc>
        <w:tc>
          <w:tcPr>
            <w:tcW w:w="5130" w:type="dxa"/>
            <w:vMerge w:val="restart"/>
          </w:tcPr>
          <w:p w14:paraId="7C717DAB" w14:textId="4C5C86C4" w:rsidR="00115422" w:rsidRPr="00AE0B2A" w:rsidRDefault="00115422" w:rsidP="00115422">
            <w:pPr>
              <w:rPr>
                <w:rFonts w:ascii="Arial" w:hAnsi="Arial" w:cs="Arial"/>
                <w:color w:val="000000"/>
                <w:sz w:val="17"/>
                <w:szCs w:val="17"/>
              </w:rPr>
            </w:pPr>
            <w:r w:rsidRPr="00AE0B2A">
              <w:rPr>
                <w:rFonts w:ascii="Arial" w:hAnsi="Arial" w:cs="Arial"/>
                <w:sz w:val="17"/>
                <w:szCs w:val="17"/>
              </w:rPr>
              <w:t>Documentation includes a list identifying the termination points of cables used for vehicular and pedestrian signal heads, detector loop lead-ins, and pedestrian pushbutton wires.</w:t>
            </w:r>
          </w:p>
        </w:tc>
        <w:tc>
          <w:tcPr>
            <w:tcW w:w="1260" w:type="dxa"/>
            <w:vMerge w:val="restart"/>
          </w:tcPr>
          <w:p w14:paraId="28EF03EE" w14:textId="601AB10A" w:rsidR="00115422" w:rsidRPr="00AE0B2A" w:rsidRDefault="00115422" w:rsidP="001154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74769035" w14:textId="03FD14CE" w:rsidR="00115422" w:rsidRPr="00F3714E" w:rsidRDefault="00115422" w:rsidP="00115422">
            <w:pPr>
              <w:tabs>
                <w:tab w:val="left" w:pos="1080"/>
              </w:tabs>
              <w:rPr>
                <w:rFonts w:ascii="Arial" w:hAnsi="Arial" w:cs="Arial"/>
                <w:i/>
                <w:iCs/>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03873DCA" w14:textId="2D5381BE" w:rsidR="00115422" w:rsidRPr="00AE0B2A" w:rsidRDefault="00115422" w:rsidP="00115422">
            <w:pPr>
              <w:jc w:val="center"/>
              <w:rPr>
                <w:rFonts w:ascii="Arial" w:hAnsi="Arial" w:cs="Arial"/>
                <w:sz w:val="17"/>
                <w:szCs w:val="17"/>
              </w:rPr>
            </w:pPr>
            <w:r w:rsidRPr="00AE0B2A">
              <w:rPr>
                <w:rFonts w:ascii="Arial" w:hAnsi="Arial" w:cs="Arial"/>
                <w:sz w:val="17"/>
                <w:szCs w:val="17"/>
              </w:rPr>
              <w:t>Document Review and Physical Inspection</w:t>
            </w:r>
          </w:p>
        </w:tc>
      </w:tr>
      <w:tr w:rsidR="00DC1386" w:rsidRPr="00722593" w14:paraId="3CE8E2C0" w14:textId="77777777" w:rsidTr="00DC1386">
        <w:trPr>
          <w:cantSplit/>
          <w:trHeight w:val="224"/>
        </w:trPr>
        <w:tc>
          <w:tcPr>
            <w:tcW w:w="475" w:type="dxa"/>
            <w:vMerge/>
          </w:tcPr>
          <w:p w14:paraId="4C08B4AD" w14:textId="77777777" w:rsidR="00115422" w:rsidRPr="00AE0B2A" w:rsidRDefault="00115422" w:rsidP="00115422">
            <w:pPr>
              <w:tabs>
                <w:tab w:val="left" w:pos="1080"/>
              </w:tabs>
              <w:jc w:val="center"/>
              <w:rPr>
                <w:rFonts w:ascii="Arial" w:hAnsi="Arial" w:cs="Arial"/>
                <w:sz w:val="17"/>
                <w:szCs w:val="17"/>
              </w:rPr>
            </w:pPr>
          </w:p>
        </w:tc>
        <w:tc>
          <w:tcPr>
            <w:tcW w:w="1415" w:type="dxa"/>
            <w:vMerge/>
          </w:tcPr>
          <w:p w14:paraId="05082871" w14:textId="77777777" w:rsidR="00115422" w:rsidRPr="00AE0B2A" w:rsidRDefault="00115422" w:rsidP="00115422">
            <w:pPr>
              <w:tabs>
                <w:tab w:val="left" w:pos="1080"/>
              </w:tabs>
              <w:rPr>
                <w:rFonts w:ascii="Arial" w:hAnsi="Arial" w:cs="Arial"/>
                <w:sz w:val="17"/>
                <w:szCs w:val="17"/>
              </w:rPr>
            </w:pPr>
          </w:p>
        </w:tc>
        <w:tc>
          <w:tcPr>
            <w:tcW w:w="5130" w:type="dxa"/>
            <w:vMerge/>
          </w:tcPr>
          <w:p w14:paraId="2504377E" w14:textId="77777777" w:rsidR="00115422" w:rsidRPr="00AE0B2A" w:rsidRDefault="00115422" w:rsidP="00115422">
            <w:pPr>
              <w:rPr>
                <w:rFonts w:ascii="Arial" w:hAnsi="Arial" w:cs="Arial"/>
                <w:sz w:val="17"/>
                <w:szCs w:val="17"/>
              </w:rPr>
            </w:pPr>
          </w:p>
        </w:tc>
        <w:tc>
          <w:tcPr>
            <w:tcW w:w="1260" w:type="dxa"/>
            <w:vMerge/>
          </w:tcPr>
          <w:p w14:paraId="2DD19858" w14:textId="77777777" w:rsidR="00115422" w:rsidRPr="00AE0B2A" w:rsidRDefault="00115422" w:rsidP="00115422">
            <w:pPr>
              <w:tabs>
                <w:tab w:val="left" w:pos="1080"/>
              </w:tabs>
              <w:jc w:val="center"/>
              <w:rPr>
                <w:rFonts w:ascii="Arial" w:hAnsi="Arial" w:cs="Arial"/>
                <w:sz w:val="17"/>
                <w:szCs w:val="17"/>
              </w:rPr>
            </w:pPr>
          </w:p>
        </w:tc>
        <w:tc>
          <w:tcPr>
            <w:tcW w:w="4500" w:type="dxa"/>
          </w:tcPr>
          <w:p w14:paraId="5CCE2AF4" w14:textId="0FFC389B" w:rsidR="00115422" w:rsidRPr="00F3714E" w:rsidRDefault="00651C3C" w:rsidP="00115422">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C52BB50" w14:textId="77777777" w:rsidR="00115422" w:rsidRPr="00AE0B2A" w:rsidRDefault="00115422" w:rsidP="00115422">
            <w:pPr>
              <w:jc w:val="center"/>
              <w:rPr>
                <w:rFonts w:ascii="Arial" w:hAnsi="Arial" w:cs="Arial"/>
                <w:sz w:val="17"/>
                <w:szCs w:val="17"/>
              </w:rPr>
            </w:pPr>
          </w:p>
        </w:tc>
      </w:tr>
      <w:tr w:rsidR="00DC1386" w:rsidRPr="00722593" w14:paraId="35C761F1" w14:textId="77777777" w:rsidTr="00DC1386">
        <w:trPr>
          <w:cantSplit/>
        </w:trPr>
        <w:tc>
          <w:tcPr>
            <w:tcW w:w="475" w:type="dxa"/>
          </w:tcPr>
          <w:p w14:paraId="7A30CDD5" w14:textId="3EE0D2EF" w:rsidR="00115422" w:rsidRPr="00AE0B2A" w:rsidRDefault="00115422" w:rsidP="00115422">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7</w:t>
            </w:r>
            <w:r w:rsidRPr="00AE0B2A">
              <w:rPr>
                <w:rFonts w:ascii="Arial" w:hAnsi="Arial" w:cs="Arial"/>
                <w:sz w:val="17"/>
                <w:szCs w:val="17"/>
              </w:rPr>
              <w:fldChar w:fldCharType="end"/>
            </w:r>
          </w:p>
        </w:tc>
        <w:tc>
          <w:tcPr>
            <w:tcW w:w="1415" w:type="dxa"/>
          </w:tcPr>
          <w:p w14:paraId="3D5564E2" w14:textId="77777777" w:rsidR="00115422" w:rsidRPr="00AE0B2A" w:rsidRDefault="00115422" w:rsidP="00115422">
            <w:pPr>
              <w:tabs>
                <w:tab w:val="left" w:pos="1080"/>
              </w:tabs>
              <w:rPr>
                <w:rFonts w:ascii="Arial" w:hAnsi="Arial" w:cs="Arial"/>
                <w:sz w:val="17"/>
                <w:szCs w:val="17"/>
              </w:rPr>
            </w:pPr>
          </w:p>
        </w:tc>
        <w:tc>
          <w:tcPr>
            <w:tcW w:w="5130" w:type="dxa"/>
          </w:tcPr>
          <w:p w14:paraId="100BF95D" w14:textId="14AAF73B" w:rsidR="00115422" w:rsidRPr="00AE0B2A" w:rsidRDefault="00115422" w:rsidP="00115422">
            <w:pPr>
              <w:rPr>
                <w:rFonts w:ascii="Arial" w:hAnsi="Arial" w:cs="Arial"/>
                <w:color w:val="000000"/>
                <w:sz w:val="17"/>
                <w:szCs w:val="17"/>
              </w:rPr>
            </w:pPr>
            <w:r w:rsidRPr="00AE0B2A">
              <w:rPr>
                <w:rFonts w:ascii="Arial" w:hAnsi="Arial" w:cs="Arial"/>
                <w:sz w:val="17"/>
                <w:szCs w:val="17"/>
              </w:rPr>
              <w:t>A heavy duty, resealable plastic opaque bag is mounted on the backside of main cabinet door for storing cabinet prints and other documentation.</w:t>
            </w:r>
          </w:p>
        </w:tc>
        <w:tc>
          <w:tcPr>
            <w:tcW w:w="1260" w:type="dxa"/>
          </w:tcPr>
          <w:p w14:paraId="366A0E4C" w14:textId="7BC0CA43" w:rsidR="00115422" w:rsidRPr="00AE0B2A" w:rsidRDefault="00115422" w:rsidP="001154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1DB34537" w14:textId="6BB9186F" w:rsidR="00115422" w:rsidRPr="00AE0B2A" w:rsidRDefault="00115422" w:rsidP="00115422">
            <w:pPr>
              <w:tabs>
                <w:tab w:val="left" w:pos="1080"/>
              </w:tabs>
              <w:rPr>
                <w:rFonts w:ascii="Arial" w:hAnsi="Arial" w:cs="Arial"/>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Pr>
          <w:p w14:paraId="01730D06" w14:textId="52C322E2" w:rsidR="00115422" w:rsidRPr="00AE0B2A" w:rsidRDefault="00115422" w:rsidP="00115422">
            <w:pPr>
              <w:jc w:val="center"/>
              <w:rPr>
                <w:rFonts w:ascii="Arial" w:hAnsi="Arial" w:cs="Arial"/>
                <w:sz w:val="17"/>
                <w:szCs w:val="17"/>
              </w:rPr>
            </w:pPr>
            <w:r w:rsidRPr="00AE0B2A">
              <w:rPr>
                <w:rFonts w:ascii="Arial" w:hAnsi="Arial" w:cs="Arial"/>
                <w:sz w:val="17"/>
                <w:szCs w:val="17"/>
              </w:rPr>
              <w:t>Physical Inspection</w:t>
            </w:r>
          </w:p>
        </w:tc>
      </w:tr>
      <w:tr w:rsidR="00DC1386" w:rsidRPr="00722593" w14:paraId="17679630" w14:textId="77777777" w:rsidTr="00DC1386">
        <w:trPr>
          <w:cantSplit/>
        </w:trPr>
        <w:tc>
          <w:tcPr>
            <w:tcW w:w="475" w:type="dxa"/>
          </w:tcPr>
          <w:p w14:paraId="3D052E53" w14:textId="3B6B5D45" w:rsidR="00115422" w:rsidRPr="00AE0B2A" w:rsidRDefault="00115422" w:rsidP="00115422">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8</w:t>
            </w:r>
            <w:r w:rsidRPr="00AE0B2A">
              <w:rPr>
                <w:rFonts w:ascii="Arial" w:hAnsi="Arial" w:cs="Arial"/>
                <w:sz w:val="17"/>
                <w:szCs w:val="17"/>
              </w:rPr>
              <w:fldChar w:fldCharType="end"/>
            </w:r>
          </w:p>
        </w:tc>
        <w:tc>
          <w:tcPr>
            <w:tcW w:w="1415" w:type="dxa"/>
          </w:tcPr>
          <w:p w14:paraId="0ACEE7F1" w14:textId="32786727" w:rsidR="00115422" w:rsidRPr="00AE0B2A" w:rsidRDefault="00115422" w:rsidP="00115422">
            <w:pPr>
              <w:tabs>
                <w:tab w:val="left" w:pos="1080"/>
              </w:tabs>
              <w:rPr>
                <w:rFonts w:ascii="Arial" w:hAnsi="Arial" w:cs="Arial"/>
                <w:sz w:val="17"/>
                <w:szCs w:val="17"/>
              </w:rPr>
            </w:pPr>
            <w:r>
              <w:rPr>
                <w:rFonts w:ascii="Arial" w:hAnsi="Arial" w:cs="Arial"/>
                <w:sz w:val="17"/>
                <w:szCs w:val="17"/>
              </w:rPr>
              <w:t>995-11.8.2</w:t>
            </w:r>
          </w:p>
        </w:tc>
        <w:tc>
          <w:tcPr>
            <w:tcW w:w="5130" w:type="dxa"/>
          </w:tcPr>
          <w:p w14:paraId="4FE47E54" w14:textId="77777777" w:rsidR="00E22658" w:rsidRDefault="00115422" w:rsidP="00115422">
            <w:pPr>
              <w:rPr>
                <w:rFonts w:ascii="Arial" w:hAnsi="Arial" w:cs="Arial"/>
                <w:color w:val="000000"/>
                <w:sz w:val="17"/>
                <w:szCs w:val="17"/>
              </w:rPr>
            </w:pPr>
            <w:r w:rsidRPr="00AE0B2A">
              <w:rPr>
                <w:rFonts w:ascii="Arial" w:hAnsi="Arial" w:cs="Arial"/>
                <w:color w:val="000000"/>
                <w:sz w:val="17"/>
                <w:szCs w:val="17"/>
              </w:rPr>
              <w:t xml:space="preserve">Police </w:t>
            </w:r>
            <w:r>
              <w:rPr>
                <w:rFonts w:ascii="Arial" w:hAnsi="Arial" w:cs="Arial"/>
                <w:color w:val="000000"/>
                <w:sz w:val="17"/>
                <w:szCs w:val="17"/>
              </w:rPr>
              <w:t xml:space="preserve">Panel </w:t>
            </w:r>
            <w:r w:rsidRPr="00AE0B2A">
              <w:rPr>
                <w:rFonts w:ascii="Arial" w:hAnsi="Arial" w:cs="Arial"/>
                <w:color w:val="000000"/>
                <w:sz w:val="17"/>
                <w:szCs w:val="17"/>
              </w:rPr>
              <w:t xml:space="preserve">switches are supplied with </w:t>
            </w:r>
            <w:r>
              <w:rPr>
                <w:rFonts w:ascii="Arial" w:hAnsi="Arial" w:cs="Arial"/>
                <w:color w:val="000000"/>
                <w:sz w:val="17"/>
                <w:szCs w:val="17"/>
              </w:rPr>
              <w:t xml:space="preserve">the following: </w:t>
            </w:r>
          </w:p>
          <w:p w14:paraId="75D71FB1" w14:textId="27A2EFC9" w:rsidR="00E22658" w:rsidRDefault="006E6877" w:rsidP="00AB3CEF">
            <w:pPr>
              <w:spacing w:line="276" w:lineRule="auto"/>
              <w:rPr>
                <w:rFonts w:ascii="Arial" w:hAnsi="Arial" w:cs="Arial"/>
                <w:color w:val="000000"/>
                <w:sz w:val="17"/>
                <w:szCs w:val="17"/>
              </w:rPr>
            </w:pPr>
            <w:r>
              <w:rPr>
                <w:rFonts w:ascii="Arial" w:hAnsi="Arial" w:cs="Arial"/>
                <w:color w:val="000000"/>
                <w:sz w:val="17"/>
                <w:szCs w:val="17"/>
              </w:rPr>
              <w:t xml:space="preserve">          </w:t>
            </w:r>
            <w:r w:rsidR="00115422" w:rsidRPr="00AE0B2A">
              <w:rPr>
                <w:rFonts w:ascii="Arial" w:hAnsi="Arial" w:cs="Arial"/>
                <w:color w:val="000000"/>
                <w:sz w:val="17"/>
                <w:szCs w:val="17"/>
              </w:rPr>
              <w:t xml:space="preserve">1. Auto/Flash switch, </w:t>
            </w:r>
          </w:p>
          <w:p w14:paraId="0C6A4E09" w14:textId="77777777" w:rsidR="006E6877" w:rsidRDefault="006E6877" w:rsidP="00AB3CEF">
            <w:pPr>
              <w:spacing w:line="276" w:lineRule="auto"/>
              <w:rPr>
                <w:rFonts w:ascii="Arial" w:hAnsi="Arial" w:cs="Arial"/>
                <w:color w:val="000000"/>
                <w:sz w:val="17"/>
                <w:szCs w:val="17"/>
              </w:rPr>
            </w:pPr>
            <w:r>
              <w:rPr>
                <w:rFonts w:ascii="Arial" w:hAnsi="Arial" w:cs="Arial"/>
                <w:color w:val="000000"/>
                <w:sz w:val="17"/>
                <w:szCs w:val="17"/>
              </w:rPr>
              <w:t xml:space="preserve">          </w:t>
            </w:r>
            <w:r w:rsidR="00115422" w:rsidRPr="00AE0B2A">
              <w:rPr>
                <w:rFonts w:ascii="Arial" w:hAnsi="Arial" w:cs="Arial"/>
                <w:color w:val="000000"/>
                <w:sz w:val="17"/>
                <w:szCs w:val="17"/>
              </w:rPr>
              <w:t xml:space="preserve">2. Manual On/Off switch, </w:t>
            </w:r>
          </w:p>
          <w:p w14:paraId="3EA4CE76" w14:textId="20DBD46D" w:rsidR="00115422" w:rsidRPr="00AE0B2A" w:rsidRDefault="006E6877" w:rsidP="00AB3CEF">
            <w:pPr>
              <w:spacing w:line="276" w:lineRule="auto"/>
              <w:rPr>
                <w:rFonts w:ascii="Arial" w:hAnsi="Arial" w:cs="Arial"/>
                <w:color w:val="000000"/>
                <w:sz w:val="17"/>
                <w:szCs w:val="17"/>
              </w:rPr>
            </w:pPr>
            <w:r>
              <w:rPr>
                <w:rFonts w:ascii="Arial" w:hAnsi="Arial" w:cs="Arial"/>
                <w:color w:val="000000"/>
                <w:sz w:val="17"/>
                <w:szCs w:val="17"/>
              </w:rPr>
              <w:t xml:space="preserve">          </w:t>
            </w:r>
            <w:r w:rsidR="00115422" w:rsidRPr="00AE0B2A">
              <w:rPr>
                <w:rFonts w:ascii="Arial" w:hAnsi="Arial" w:cs="Arial"/>
                <w:color w:val="000000"/>
                <w:sz w:val="17"/>
                <w:szCs w:val="17"/>
              </w:rPr>
              <w:t>3. Manual Jack</w:t>
            </w:r>
          </w:p>
        </w:tc>
        <w:tc>
          <w:tcPr>
            <w:tcW w:w="1260" w:type="dxa"/>
          </w:tcPr>
          <w:p w14:paraId="53914A66" w14:textId="22BE9D49" w:rsidR="00115422" w:rsidRPr="00AE0B2A" w:rsidRDefault="00115422" w:rsidP="001154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07E01A7A" w14:textId="0F7FB19E" w:rsidR="00115422" w:rsidRPr="005409AB" w:rsidRDefault="00115422" w:rsidP="00115422">
            <w:pPr>
              <w:tabs>
                <w:tab w:val="left" w:pos="1080"/>
              </w:tabs>
              <w:rPr>
                <w:rFonts w:ascii="Arial" w:hAnsi="Arial" w:cs="Arial"/>
                <w:sz w:val="17"/>
                <w:szCs w:val="17"/>
              </w:rPr>
            </w:pPr>
            <w:r w:rsidRPr="005409AB">
              <w:rPr>
                <w:rFonts w:ascii="Arial" w:hAnsi="Arial" w:cs="Arial"/>
                <w:i/>
                <w:sz w:val="17"/>
                <w:szCs w:val="17"/>
              </w:rPr>
              <w:fldChar w:fldCharType="begin">
                <w:ffData>
                  <w:name w:val=""/>
                  <w:enabled/>
                  <w:calcOnExit/>
                  <w:textInput>
                    <w:default w:val="Applicant may provide comments in this field."/>
                  </w:textInput>
                </w:ffData>
              </w:fldChar>
            </w:r>
            <w:r w:rsidRPr="005409AB">
              <w:rPr>
                <w:rFonts w:ascii="Arial" w:hAnsi="Arial" w:cs="Arial"/>
                <w:i/>
                <w:sz w:val="17"/>
                <w:szCs w:val="17"/>
              </w:rPr>
              <w:instrText xml:space="preserve"> FORMTEXT </w:instrText>
            </w:r>
            <w:r w:rsidRPr="005409AB">
              <w:rPr>
                <w:rFonts w:ascii="Arial" w:hAnsi="Arial" w:cs="Arial"/>
                <w:i/>
                <w:sz w:val="17"/>
                <w:szCs w:val="17"/>
              </w:rPr>
            </w:r>
            <w:r w:rsidRPr="005409AB">
              <w:rPr>
                <w:rFonts w:ascii="Arial" w:hAnsi="Arial" w:cs="Arial"/>
                <w:i/>
                <w:sz w:val="17"/>
                <w:szCs w:val="17"/>
              </w:rPr>
              <w:fldChar w:fldCharType="separate"/>
            </w:r>
            <w:r>
              <w:rPr>
                <w:rFonts w:ascii="Arial" w:hAnsi="Arial" w:cs="Arial"/>
                <w:i/>
                <w:noProof/>
                <w:sz w:val="17"/>
                <w:szCs w:val="17"/>
              </w:rPr>
              <w:t>Applicant may provide comments in this field.</w:t>
            </w:r>
            <w:r w:rsidRPr="005409AB">
              <w:rPr>
                <w:rFonts w:ascii="Arial" w:hAnsi="Arial" w:cs="Arial"/>
                <w:i/>
                <w:sz w:val="17"/>
                <w:szCs w:val="17"/>
              </w:rPr>
              <w:fldChar w:fldCharType="end"/>
            </w:r>
          </w:p>
        </w:tc>
        <w:tc>
          <w:tcPr>
            <w:tcW w:w="1987" w:type="dxa"/>
            <w:gridSpan w:val="2"/>
          </w:tcPr>
          <w:p w14:paraId="3B64719E" w14:textId="53C8125C" w:rsidR="00115422" w:rsidRPr="00AE0B2A" w:rsidRDefault="00115422" w:rsidP="00115422">
            <w:pPr>
              <w:jc w:val="center"/>
              <w:rPr>
                <w:rFonts w:ascii="Arial" w:hAnsi="Arial" w:cs="Arial"/>
                <w:sz w:val="17"/>
                <w:szCs w:val="17"/>
              </w:rPr>
            </w:pPr>
            <w:r w:rsidRPr="00AE0B2A">
              <w:rPr>
                <w:rFonts w:ascii="Arial" w:hAnsi="Arial" w:cs="Arial"/>
                <w:sz w:val="17"/>
                <w:szCs w:val="17"/>
              </w:rPr>
              <w:t>Physical Inspection</w:t>
            </w:r>
          </w:p>
        </w:tc>
      </w:tr>
      <w:tr w:rsidR="00DC1386" w:rsidRPr="00722593" w14:paraId="45E970A6" w14:textId="77777777" w:rsidTr="00DC1386">
        <w:trPr>
          <w:cantSplit/>
        </w:trPr>
        <w:tc>
          <w:tcPr>
            <w:tcW w:w="475" w:type="dxa"/>
          </w:tcPr>
          <w:p w14:paraId="7BF97677" w14:textId="2EB74D3A" w:rsidR="00115422" w:rsidRPr="00AE0B2A" w:rsidRDefault="00115422" w:rsidP="00115422">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9</w:t>
            </w:r>
            <w:r w:rsidRPr="00AE0B2A">
              <w:rPr>
                <w:rFonts w:ascii="Arial" w:hAnsi="Arial" w:cs="Arial"/>
                <w:sz w:val="17"/>
                <w:szCs w:val="17"/>
              </w:rPr>
              <w:fldChar w:fldCharType="end"/>
            </w:r>
          </w:p>
        </w:tc>
        <w:tc>
          <w:tcPr>
            <w:tcW w:w="1415" w:type="dxa"/>
          </w:tcPr>
          <w:p w14:paraId="3F67861C" w14:textId="77777777" w:rsidR="00115422" w:rsidRDefault="00115422" w:rsidP="00115422">
            <w:pPr>
              <w:tabs>
                <w:tab w:val="left" w:pos="1080"/>
              </w:tabs>
              <w:rPr>
                <w:rFonts w:ascii="Arial" w:hAnsi="Arial" w:cs="Arial"/>
                <w:sz w:val="17"/>
                <w:szCs w:val="17"/>
              </w:rPr>
            </w:pPr>
            <w:r>
              <w:rPr>
                <w:rFonts w:ascii="Arial" w:hAnsi="Arial" w:cs="Arial"/>
                <w:sz w:val="17"/>
                <w:szCs w:val="17"/>
              </w:rPr>
              <w:t>995-11.8.3</w:t>
            </w:r>
          </w:p>
          <w:p w14:paraId="2C42BAED" w14:textId="6F68D094" w:rsidR="00115422" w:rsidRPr="00AE0B2A" w:rsidRDefault="00115422" w:rsidP="00115422">
            <w:pPr>
              <w:tabs>
                <w:tab w:val="left" w:pos="1080"/>
              </w:tabs>
              <w:rPr>
                <w:rFonts w:ascii="Arial" w:hAnsi="Arial" w:cs="Arial"/>
                <w:sz w:val="17"/>
                <w:szCs w:val="17"/>
              </w:rPr>
            </w:pPr>
          </w:p>
        </w:tc>
        <w:tc>
          <w:tcPr>
            <w:tcW w:w="5130" w:type="dxa"/>
          </w:tcPr>
          <w:p w14:paraId="1709EE24" w14:textId="269928A7" w:rsidR="00115422" w:rsidRPr="00AE0B2A" w:rsidRDefault="00115422" w:rsidP="00115422">
            <w:pPr>
              <w:rPr>
                <w:rFonts w:ascii="Arial" w:hAnsi="Arial" w:cs="Arial"/>
                <w:sz w:val="17"/>
                <w:szCs w:val="17"/>
              </w:rPr>
            </w:pPr>
            <w:r>
              <w:rPr>
                <w:rFonts w:ascii="Arial" w:hAnsi="Arial" w:cs="Arial"/>
                <w:sz w:val="17"/>
                <w:szCs w:val="17"/>
              </w:rPr>
              <w:t>All terminals and facilities on panels must be clearly identified using permanent silk-screened text.</w:t>
            </w:r>
          </w:p>
        </w:tc>
        <w:tc>
          <w:tcPr>
            <w:tcW w:w="1260" w:type="dxa"/>
          </w:tcPr>
          <w:p w14:paraId="73019EF6" w14:textId="5CB94F41" w:rsidR="00115422" w:rsidRPr="00AE0B2A" w:rsidRDefault="00115422" w:rsidP="001154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203C32F0" w14:textId="46C39143" w:rsidR="00115422" w:rsidRPr="00AE0B2A" w:rsidRDefault="00115422" w:rsidP="00115422">
            <w:pPr>
              <w:tabs>
                <w:tab w:val="left" w:pos="1080"/>
              </w:tabs>
              <w:rPr>
                <w:rFonts w:ascii="Arial" w:hAnsi="Arial" w:cs="Arial"/>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Pr>
          <w:p w14:paraId="407AE67F" w14:textId="24E2AA73" w:rsidR="00115422" w:rsidRPr="001A6150" w:rsidRDefault="00115422" w:rsidP="00115422">
            <w:pPr>
              <w:jc w:val="center"/>
              <w:rPr>
                <w:rFonts w:ascii="Arial" w:hAnsi="Arial" w:cs="Arial"/>
                <w:sz w:val="17"/>
                <w:szCs w:val="17"/>
              </w:rPr>
            </w:pPr>
            <w:r>
              <w:rPr>
                <w:rFonts w:ascii="Arial" w:hAnsi="Arial" w:cs="Arial"/>
                <w:sz w:val="17"/>
                <w:szCs w:val="17"/>
              </w:rPr>
              <w:t>Physical Inspection</w:t>
            </w:r>
          </w:p>
        </w:tc>
      </w:tr>
      <w:tr w:rsidR="00DC1386" w:rsidRPr="00722593" w14:paraId="488382C9" w14:textId="77777777" w:rsidTr="00DC1386">
        <w:trPr>
          <w:cantSplit/>
        </w:trPr>
        <w:tc>
          <w:tcPr>
            <w:tcW w:w="475" w:type="dxa"/>
          </w:tcPr>
          <w:p w14:paraId="1CF09E6E" w14:textId="16215767" w:rsidR="00115422" w:rsidRPr="00AE0B2A" w:rsidRDefault="00115422" w:rsidP="00115422">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10</w:t>
            </w:r>
            <w:r w:rsidRPr="00AE0B2A">
              <w:rPr>
                <w:rFonts w:ascii="Arial" w:hAnsi="Arial" w:cs="Arial"/>
                <w:sz w:val="17"/>
                <w:szCs w:val="17"/>
              </w:rPr>
              <w:fldChar w:fldCharType="end"/>
            </w:r>
          </w:p>
        </w:tc>
        <w:tc>
          <w:tcPr>
            <w:tcW w:w="1415" w:type="dxa"/>
          </w:tcPr>
          <w:p w14:paraId="55FAB5A8" w14:textId="77777777" w:rsidR="00115422" w:rsidRDefault="00115422" w:rsidP="00115422">
            <w:pPr>
              <w:tabs>
                <w:tab w:val="left" w:pos="1080"/>
              </w:tabs>
              <w:rPr>
                <w:rFonts w:ascii="Arial" w:hAnsi="Arial" w:cs="Arial"/>
                <w:sz w:val="17"/>
                <w:szCs w:val="17"/>
              </w:rPr>
            </w:pPr>
          </w:p>
        </w:tc>
        <w:tc>
          <w:tcPr>
            <w:tcW w:w="5130" w:type="dxa"/>
          </w:tcPr>
          <w:p w14:paraId="12522CBE" w14:textId="77777777" w:rsidR="006E6877" w:rsidRDefault="00115422" w:rsidP="00115422">
            <w:pPr>
              <w:rPr>
                <w:rFonts w:ascii="Arial" w:hAnsi="Arial" w:cs="Arial"/>
                <w:sz w:val="17"/>
                <w:szCs w:val="17"/>
              </w:rPr>
            </w:pPr>
            <w:r>
              <w:rPr>
                <w:rFonts w:ascii="Arial" w:hAnsi="Arial" w:cs="Arial"/>
                <w:sz w:val="17"/>
                <w:szCs w:val="17"/>
              </w:rPr>
              <w:t xml:space="preserve">The service panel shall have the following: </w:t>
            </w:r>
          </w:p>
          <w:p w14:paraId="597E3B88" w14:textId="0E7C5E42" w:rsidR="00D67587" w:rsidRDefault="006E6877" w:rsidP="00AB3CEF">
            <w:pPr>
              <w:spacing w:line="276" w:lineRule="auto"/>
              <w:rPr>
                <w:rFonts w:ascii="Arial" w:hAnsi="Arial" w:cs="Arial"/>
                <w:sz w:val="17"/>
                <w:szCs w:val="17"/>
              </w:rPr>
            </w:pPr>
            <w:r>
              <w:rPr>
                <w:rFonts w:ascii="Arial" w:hAnsi="Arial" w:cs="Arial"/>
                <w:sz w:val="17"/>
                <w:szCs w:val="17"/>
              </w:rPr>
              <w:t xml:space="preserve">         </w:t>
            </w:r>
            <w:r w:rsidR="00D67587">
              <w:rPr>
                <w:rFonts w:ascii="Arial" w:hAnsi="Arial" w:cs="Arial"/>
                <w:sz w:val="17"/>
                <w:szCs w:val="17"/>
              </w:rPr>
              <w:t xml:space="preserve"> </w:t>
            </w:r>
            <w:r w:rsidR="00115422">
              <w:rPr>
                <w:rFonts w:ascii="Arial" w:hAnsi="Arial" w:cs="Arial"/>
                <w:sz w:val="17"/>
                <w:szCs w:val="17"/>
              </w:rPr>
              <w:t xml:space="preserve">1. AUTO FLASH, </w:t>
            </w:r>
          </w:p>
          <w:p w14:paraId="5291159A" w14:textId="632241CE" w:rsidR="00D67587" w:rsidRDefault="00D67587" w:rsidP="00AB3CEF">
            <w:pPr>
              <w:spacing w:line="276" w:lineRule="auto"/>
              <w:rPr>
                <w:rFonts w:ascii="Arial" w:hAnsi="Arial" w:cs="Arial"/>
                <w:sz w:val="17"/>
                <w:szCs w:val="17"/>
              </w:rPr>
            </w:pPr>
            <w:r>
              <w:rPr>
                <w:rFonts w:ascii="Arial" w:hAnsi="Arial" w:cs="Arial"/>
                <w:sz w:val="17"/>
                <w:szCs w:val="17"/>
              </w:rPr>
              <w:t xml:space="preserve">          </w:t>
            </w:r>
            <w:r w:rsidR="00115422">
              <w:rPr>
                <w:rFonts w:ascii="Arial" w:hAnsi="Arial" w:cs="Arial"/>
                <w:sz w:val="17"/>
                <w:szCs w:val="17"/>
              </w:rPr>
              <w:t>2. SIGNALS ON/OFF</w:t>
            </w:r>
          </w:p>
          <w:p w14:paraId="0E17C3C1" w14:textId="18D3E085" w:rsidR="00115422" w:rsidRDefault="00D67587" w:rsidP="00AB3CEF">
            <w:pPr>
              <w:spacing w:line="276" w:lineRule="auto"/>
              <w:rPr>
                <w:rFonts w:ascii="Arial" w:hAnsi="Arial" w:cs="Arial"/>
                <w:sz w:val="17"/>
                <w:szCs w:val="17"/>
              </w:rPr>
            </w:pPr>
            <w:r>
              <w:rPr>
                <w:rFonts w:ascii="Arial" w:hAnsi="Arial" w:cs="Arial"/>
                <w:sz w:val="17"/>
                <w:szCs w:val="17"/>
              </w:rPr>
              <w:t xml:space="preserve">          </w:t>
            </w:r>
            <w:r w:rsidR="00115422">
              <w:rPr>
                <w:rFonts w:ascii="Arial" w:hAnsi="Arial" w:cs="Arial"/>
                <w:sz w:val="17"/>
                <w:szCs w:val="17"/>
              </w:rPr>
              <w:t>3. STOP TIME ON/OFF</w:t>
            </w:r>
          </w:p>
        </w:tc>
        <w:tc>
          <w:tcPr>
            <w:tcW w:w="1260" w:type="dxa"/>
          </w:tcPr>
          <w:p w14:paraId="40BD6ECC" w14:textId="2F9F669D" w:rsidR="00115422" w:rsidRDefault="00115422" w:rsidP="00115422">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3E505DFA" w14:textId="11305E51" w:rsidR="00115422" w:rsidRPr="00AE0B2A" w:rsidRDefault="00115422" w:rsidP="00115422">
            <w:pPr>
              <w:tabs>
                <w:tab w:val="left" w:pos="1080"/>
              </w:tabs>
              <w:rPr>
                <w:rFonts w:ascii="Arial" w:hAnsi="Arial" w:cs="Arial"/>
                <w:i/>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Pr>
          <w:p w14:paraId="2C321FCE" w14:textId="079F15A2" w:rsidR="00115422" w:rsidRDefault="00115422" w:rsidP="00115422">
            <w:pPr>
              <w:jc w:val="center"/>
              <w:rPr>
                <w:rFonts w:ascii="Arial" w:hAnsi="Arial" w:cs="Arial"/>
                <w:sz w:val="17"/>
                <w:szCs w:val="17"/>
              </w:rPr>
            </w:pPr>
            <w:r>
              <w:rPr>
                <w:rFonts w:ascii="Arial" w:hAnsi="Arial" w:cs="Arial"/>
                <w:sz w:val="17"/>
                <w:szCs w:val="17"/>
              </w:rPr>
              <w:t>Physical Inspection</w:t>
            </w:r>
          </w:p>
        </w:tc>
      </w:tr>
      <w:tr w:rsidR="00DC1386" w:rsidRPr="00722593" w14:paraId="39E2AB2E" w14:textId="77777777" w:rsidTr="00DC1386">
        <w:trPr>
          <w:cantSplit/>
        </w:trPr>
        <w:tc>
          <w:tcPr>
            <w:tcW w:w="475" w:type="dxa"/>
            <w:tcBorders>
              <w:bottom w:val="single" w:sz="4" w:space="0" w:color="auto"/>
            </w:tcBorders>
          </w:tcPr>
          <w:p w14:paraId="42221EF8" w14:textId="079F6E95" w:rsidR="00710FE0" w:rsidRPr="00AE0B2A" w:rsidRDefault="00710FE0" w:rsidP="00710FE0">
            <w:pPr>
              <w:tabs>
                <w:tab w:val="left" w:pos="1080"/>
              </w:tabs>
              <w:jc w:val="center"/>
              <w:rPr>
                <w:rFonts w:ascii="Arial" w:hAnsi="Arial" w:cs="Arial"/>
                <w:sz w:val="17"/>
                <w:szCs w:val="17"/>
              </w:rPr>
            </w:pPr>
            <w:r w:rsidRPr="005F567B">
              <w:rPr>
                <w:rFonts w:ascii="Arial" w:hAnsi="Arial" w:cs="Arial"/>
                <w:sz w:val="17"/>
                <w:szCs w:val="17"/>
              </w:rPr>
              <w:fldChar w:fldCharType="begin"/>
            </w:r>
            <w:r w:rsidRPr="005F567B">
              <w:rPr>
                <w:rFonts w:ascii="Arial" w:hAnsi="Arial" w:cs="Arial"/>
                <w:sz w:val="17"/>
                <w:szCs w:val="17"/>
              </w:rPr>
              <w:instrText xml:space="preserve"> SEQ A602 </w:instrText>
            </w:r>
            <w:r w:rsidRPr="005F567B">
              <w:rPr>
                <w:rFonts w:ascii="Arial" w:hAnsi="Arial" w:cs="Arial"/>
                <w:sz w:val="17"/>
                <w:szCs w:val="17"/>
              </w:rPr>
              <w:fldChar w:fldCharType="separate"/>
            </w:r>
            <w:r w:rsidR="00E831C8">
              <w:rPr>
                <w:rFonts w:ascii="Arial" w:hAnsi="Arial" w:cs="Arial"/>
                <w:noProof/>
                <w:sz w:val="17"/>
                <w:szCs w:val="17"/>
              </w:rPr>
              <w:t>11</w:t>
            </w:r>
            <w:r w:rsidRPr="005F567B">
              <w:rPr>
                <w:rFonts w:ascii="Arial" w:hAnsi="Arial" w:cs="Arial"/>
                <w:sz w:val="17"/>
                <w:szCs w:val="17"/>
              </w:rPr>
              <w:fldChar w:fldCharType="end"/>
            </w:r>
          </w:p>
        </w:tc>
        <w:tc>
          <w:tcPr>
            <w:tcW w:w="1415" w:type="dxa"/>
            <w:tcBorders>
              <w:bottom w:val="single" w:sz="4" w:space="0" w:color="auto"/>
            </w:tcBorders>
          </w:tcPr>
          <w:p w14:paraId="320AEC68" w14:textId="77777777" w:rsidR="00710FE0" w:rsidRPr="0098532B" w:rsidRDefault="00710FE0" w:rsidP="00710FE0">
            <w:pPr>
              <w:tabs>
                <w:tab w:val="left" w:pos="1080"/>
              </w:tabs>
              <w:rPr>
                <w:rFonts w:ascii="Arial" w:hAnsi="Arial" w:cs="Arial"/>
                <w:sz w:val="17"/>
                <w:szCs w:val="17"/>
              </w:rPr>
            </w:pPr>
          </w:p>
        </w:tc>
        <w:tc>
          <w:tcPr>
            <w:tcW w:w="5130" w:type="dxa"/>
            <w:tcBorders>
              <w:bottom w:val="single" w:sz="4" w:space="0" w:color="auto"/>
            </w:tcBorders>
          </w:tcPr>
          <w:p w14:paraId="681C233A" w14:textId="505E8B00" w:rsidR="00710FE0" w:rsidRPr="0098532B" w:rsidRDefault="00710FE0" w:rsidP="00710FE0">
            <w:pPr>
              <w:rPr>
                <w:rFonts w:ascii="Arial" w:hAnsi="Arial" w:cs="Arial"/>
                <w:sz w:val="17"/>
                <w:szCs w:val="17"/>
              </w:rPr>
            </w:pPr>
            <w:r w:rsidRPr="0039225A">
              <w:rPr>
                <w:rFonts w:ascii="Arial" w:hAnsi="Arial" w:cs="Arial"/>
                <w:color w:val="000000"/>
                <w:sz w:val="17"/>
                <w:szCs w:val="17"/>
              </w:rPr>
              <w:t>For Type 170 cabinets, the doors and locks meet the requirements of CALTRANS TEES Chapter 6 Sections 2 and 8.</w:t>
            </w:r>
          </w:p>
        </w:tc>
        <w:tc>
          <w:tcPr>
            <w:tcW w:w="1260" w:type="dxa"/>
            <w:tcBorders>
              <w:bottom w:val="single" w:sz="4" w:space="0" w:color="auto"/>
            </w:tcBorders>
          </w:tcPr>
          <w:p w14:paraId="1A8052EC" w14:textId="72A43290" w:rsidR="00710FE0" w:rsidRPr="00AE0B2A"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bottom w:val="single" w:sz="4" w:space="0" w:color="auto"/>
            </w:tcBorders>
          </w:tcPr>
          <w:p w14:paraId="47F9DBF6" w14:textId="55770575" w:rsidR="00710FE0" w:rsidRPr="00AE0B2A" w:rsidRDefault="00710FE0" w:rsidP="00710FE0">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Borders>
              <w:bottom w:val="single" w:sz="4" w:space="0" w:color="auto"/>
            </w:tcBorders>
          </w:tcPr>
          <w:p w14:paraId="577836FF" w14:textId="53519C68" w:rsidR="00710FE0" w:rsidRDefault="00710FE0" w:rsidP="00710FE0">
            <w:pPr>
              <w:jc w:val="center"/>
              <w:rPr>
                <w:rFonts w:ascii="Arial" w:hAnsi="Arial" w:cs="Arial"/>
                <w:sz w:val="17"/>
                <w:szCs w:val="17"/>
              </w:rPr>
            </w:pPr>
            <w:r>
              <w:rPr>
                <w:rFonts w:ascii="Arial" w:hAnsi="Arial" w:cs="Arial"/>
                <w:sz w:val="17"/>
                <w:szCs w:val="17"/>
              </w:rPr>
              <w:t xml:space="preserve">Physical </w:t>
            </w:r>
            <w:r w:rsidR="00CE7D2E">
              <w:rPr>
                <w:rFonts w:ascii="Arial" w:hAnsi="Arial" w:cs="Arial"/>
                <w:sz w:val="17"/>
                <w:szCs w:val="17"/>
              </w:rPr>
              <w:t>Inspecti</w:t>
            </w:r>
            <w:r w:rsidR="008E782B">
              <w:rPr>
                <w:rFonts w:ascii="Arial" w:hAnsi="Arial" w:cs="Arial"/>
                <w:sz w:val="17"/>
                <w:szCs w:val="17"/>
              </w:rPr>
              <w:t xml:space="preserve">on </w:t>
            </w:r>
            <w:r>
              <w:rPr>
                <w:rFonts w:ascii="Arial" w:hAnsi="Arial" w:cs="Arial"/>
                <w:sz w:val="17"/>
                <w:szCs w:val="17"/>
              </w:rPr>
              <w:t>and Functional Inspection</w:t>
            </w:r>
          </w:p>
        </w:tc>
      </w:tr>
      <w:tr w:rsidR="00DC1386" w:rsidRPr="00722593" w14:paraId="6DB42A89" w14:textId="77777777" w:rsidTr="00DC1386">
        <w:trPr>
          <w:cantSplit/>
        </w:trPr>
        <w:tc>
          <w:tcPr>
            <w:tcW w:w="475" w:type="dxa"/>
          </w:tcPr>
          <w:p w14:paraId="47CDD5AF" w14:textId="6DB244D0" w:rsidR="00710FE0" w:rsidRPr="00AE0B2A" w:rsidRDefault="00710FE0" w:rsidP="00710FE0">
            <w:pPr>
              <w:tabs>
                <w:tab w:val="left" w:pos="1080"/>
              </w:tabs>
              <w:jc w:val="center"/>
              <w:rPr>
                <w:rFonts w:ascii="Arial" w:hAnsi="Arial" w:cs="Arial"/>
                <w:sz w:val="17"/>
                <w:szCs w:val="17"/>
              </w:rPr>
            </w:pPr>
            <w:r w:rsidRPr="005F567B">
              <w:rPr>
                <w:rFonts w:ascii="Arial" w:hAnsi="Arial" w:cs="Arial"/>
                <w:sz w:val="17"/>
                <w:szCs w:val="17"/>
              </w:rPr>
              <w:fldChar w:fldCharType="begin"/>
            </w:r>
            <w:r w:rsidRPr="005F567B">
              <w:rPr>
                <w:rFonts w:ascii="Arial" w:hAnsi="Arial" w:cs="Arial"/>
                <w:sz w:val="17"/>
                <w:szCs w:val="17"/>
              </w:rPr>
              <w:instrText xml:space="preserve"> SEQ A602 </w:instrText>
            </w:r>
            <w:r w:rsidRPr="005F567B">
              <w:rPr>
                <w:rFonts w:ascii="Arial" w:hAnsi="Arial" w:cs="Arial"/>
                <w:sz w:val="17"/>
                <w:szCs w:val="17"/>
              </w:rPr>
              <w:fldChar w:fldCharType="separate"/>
            </w:r>
            <w:r w:rsidR="00E831C8">
              <w:rPr>
                <w:rFonts w:ascii="Arial" w:hAnsi="Arial" w:cs="Arial"/>
                <w:noProof/>
                <w:sz w:val="17"/>
                <w:szCs w:val="17"/>
              </w:rPr>
              <w:t>12</w:t>
            </w:r>
            <w:r w:rsidRPr="005F567B">
              <w:rPr>
                <w:rFonts w:ascii="Arial" w:hAnsi="Arial" w:cs="Arial"/>
                <w:sz w:val="17"/>
                <w:szCs w:val="17"/>
              </w:rPr>
              <w:fldChar w:fldCharType="end"/>
            </w:r>
          </w:p>
        </w:tc>
        <w:tc>
          <w:tcPr>
            <w:tcW w:w="1415" w:type="dxa"/>
          </w:tcPr>
          <w:p w14:paraId="3E8B6979" w14:textId="77777777" w:rsidR="00710FE0" w:rsidRPr="00AE0B2A" w:rsidRDefault="00710FE0" w:rsidP="00710FE0">
            <w:pPr>
              <w:tabs>
                <w:tab w:val="left" w:pos="1080"/>
              </w:tabs>
              <w:rPr>
                <w:rFonts w:ascii="Arial" w:hAnsi="Arial" w:cs="Arial"/>
                <w:sz w:val="17"/>
                <w:szCs w:val="17"/>
              </w:rPr>
            </w:pPr>
          </w:p>
        </w:tc>
        <w:tc>
          <w:tcPr>
            <w:tcW w:w="5130" w:type="dxa"/>
          </w:tcPr>
          <w:p w14:paraId="055A2B11" w14:textId="53CD7630" w:rsidR="00710FE0" w:rsidRPr="00AE0B2A" w:rsidRDefault="00710FE0" w:rsidP="00710FE0">
            <w:pPr>
              <w:rPr>
                <w:rFonts w:ascii="Arial" w:hAnsi="Arial" w:cs="Arial"/>
                <w:sz w:val="17"/>
                <w:szCs w:val="17"/>
              </w:rPr>
            </w:pPr>
            <w:r>
              <w:rPr>
                <w:rFonts w:ascii="Arial" w:hAnsi="Arial" w:cs="Arial"/>
                <w:sz w:val="17"/>
                <w:szCs w:val="17"/>
              </w:rPr>
              <w:t xml:space="preserve">Cabinet </w:t>
            </w:r>
            <w:r w:rsidRPr="00753186">
              <w:rPr>
                <w:rFonts w:ascii="Arial" w:hAnsi="Arial" w:cs="Arial"/>
                <w:sz w:val="17"/>
                <w:szCs w:val="17"/>
              </w:rPr>
              <w:t xml:space="preserve">doorframes </w:t>
            </w:r>
            <w:r>
              <w:rPr>
                <w:rFonts w:ascii="Arial" w:hAnsi="Arial" w:cs="Arial"/>
                <w:sz w:val="17"/>
                <w:szCs w:val="17"/>
              </w:rPr>
              <w:t>are</w:t>
            </w:r>
            <w:r w:rsidRPr="00753186">
              <w:rPr>
                <w:rFonts w:ascii="Arial" w:hAnsi="Arial" w:cs="Arial"/>
                <w:sz w:val="17"/>
                <w:szCs w:val="17"/>
              </w:rPr>
              <w:t xml:space="preserve"> double flanged on all 4 sides and</w:t>
            </w:r>
            <w:r>
              <w:rPr>
                <w:rFonts w:ascii="Arial" w:hAnsi="Arial" w:cs="Arial"/>
                <w:sz w:val="17"/>
                <w:szCs w:val="17"/>
              </w:rPr>
              <w:t xml:space="preserve"> </w:t>
            </w:r>
            <w:r w:rsidRPr="00753186">
              <w:rPr>
                <w:rFonts w:ascii="Arial" w:hAnsi="Arial" w:cs="Arial"/>
                <w:sz w:val="17"/>
                <w:szCs w:val="17"/>
              </w:rPr>
              <w:t>the strikers hold tension on</w:t>
            </w:r>
            <w:r>
              <w:rPr>
                <w:rFonts w:ascii="Arial" w:hAnsi="Arial" w:cs="Arial"/>
                <w:sz w:val="17"/>
                <w:szCs w:val="17"/>
              </w:rPr>
              <w:t>,</w:t>
            </w:r>
            <w:r w:rsidRPr="00753186">
              <w:rPr>
                <w:rFonts w:ascii="Arial" w:hAnsi="Arial" w:cs="Arial"/>
                <w:sz w:val="17"/>
                <w:szCs w:val="17"/>
              </w:rPr>
              <w:t xml:space="preserve"> and form a firm seal between</w:t>
            </w:r>
            <w:r>
              <w:rPr>
                <w:rFonts w:ascii="Arial" w:hAnsi="Arial" w:cs="Arial"/>
                <w:sz w:val="17"/>
                <w:szCs w:val="17"/>
              </w:rPr>
              <w:t>,</w:t>
            </w:r>
            <w:r w:rsidRPr="00753186">
              <w:rPr>
                <w:rFonts w:ascii="Arial" w:hAnsi="Arial" w:cs="Arial"/>
                <w:sz w:val="17"/>
                <w:szCs w:val="17"/>
              </w:rPr>
              <w:t xml:space="preserve"> the door gasketing and the frame.</w:t>
            </w:r>
          </w:p>
        </w:tc>
        <w:tc>
          <w:tcPr>
            <w:tcW w:w="1260" w:type="dxa"/>
          </w:tcPr>
          <w:p w14:paraId="6F32D210" w14:textId="0C3C0262" w:rsidR="00710FE0" w:rsidRPr="00AE0B2A"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0BB19412" w14:textId="44DDE683" w:rsidR="00710FE0" w:rsidRPr="00AE0B2A" w:rsidRDefault="00710FE0" w:rsidP="00710FE0">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Pr>
          <w:p w14:paraId="368A2B84" w14:textId="50C0E6AD" w:rsidR="00710FE0" w:rsidRDefault="00710FE0" w:rsidP="00710FE0">
            <w:pPr>
              <w:jc w:val="center"/>
              <w:rPr>
                <w:rFonts w:ascii="Arial" w:hAnsi="Arial" w:cs="Arial"/>
                <w:sz w:val="17"/>
                <w:szCs w:val="17"/>
              </w:rPr>
            </w:pPr>
            <w:r>
              <w:rPr>
                <w:rFonts w:ascii="Arial" w:hAnsi="Arial" w:cs="Arial"/>
                <w:sz w:val="17"/>
                <w:szCs w:val="17"/>
              </w:rPr>
              <w:t>Functional Inspection</w:t>
            </w:r>
          </w:p>
        </w:tc>
      </w:tr>
      <w:tr w:rsidR="00DC1386" w:rsidRPr="00722593" w14:paraId="1574878C" w14:textId="77777777" w:rsidTr="00DC1386">
        <w:trPr>
          <w:cantSplit/>
        </w:trPr>
        <w:tc>
          <w:tcPr>
            <w:tcW w:w="475" w:type="dxa"/>
            <w:tcBorders>
              <w:bottom w:val="single" w:sz="4" w:space="0" w:color="auto"/>
            </w:tcBorders>
          </w:tcPr>
          <w:p w14:paraId="33D0C3D4" w14:textId="7F3C711F" w:rsidR="00710FE0" w:rsidRPr="00AE0B2A" w:rsidRDefault="00710FE0" w:rsidP="00710FE0">
            <w:pPr>
              <w:tabs>
                <w:tab w:val="left" w:pos="1080"/>
              </w:tabs>
              <w:jc w:val="center"/>
              <w:rPr>
                <w:rFonts w:ascii="Arial" w:hAnsi="Arial" w:cs="Arial"/>
                <w:sz w:val="17"/>
                <w:szCs w:val="17"/>
              </w:rPr>
            </w:pPr>
            <w:r w:rsidRPr="005F567B">
              <w:rPr>
                <w:rFonts w:ascii="Arial" w:hAnsi="Arial" w:cs="Arial"/>
                <w:sz w:val="17"/>
                <w:szCs w:val="17"/>
              </w:rPr>
              <w:fldChar w:fldCharType="begin"/>
            </w:r>
            <w:r w:rsidRPr="005F567B">
              <w:rPr>
                <w:rFonts w:ascii="Arial" w:hAnsi="Arial" w:cs="Arial"/>
                <w:sz w:val="17"/>
                <w:szCs w:val="17"/>
              </w:rPr>
              <w:instrText xml:space="preserve"> SEQ A602 </w:instrText>
            </w:r>
            <w:r w:rsidRPr="005F567B">
              <w:rPr>
                <w:rFonts w:ascii="Arial" w:hAnsi="Arial" w:cs="Arial"/>
                <w:sz w:val="17"/>
                <w:szCs w:val="17"/>
              </w:rPr>
              <w:fldChar w:fldCharType="separate"/>
            </w:r>
            <w:r w:rsidR="00E831C8">
              <w:rPr>
                <w:rFonts w:ascii="Arial" w:hAnsi="Arial" w:cs="Arial"/>
                <w:noProof/>
                <w:sz w:val="17"/>
                <w:szCs w:val="17"/>
              </w:rPr>
              <w:t>13</w:t>
            </w:r>
            <w:r w:rsidRPr="005F567B">
              <w:rPr>
                <w:rFonts w:ascii="Arial" w:hAnsi="Arial" w:cs="Arial"/>
                <w:sz w:val="17"/>
                <w:szCs w:val="17"/>
              </w:rPr>
              <w:fldChar w:fldCharType="end"/>
            </w:r>
          </w:p>
        </w:tc>
        <w:tc>
          <w:tcPr>
            <w:tcW w:w="1415" w:type="dxa"/>
            <w:tcBorders>
              <w:bottom w:val="single" w:sz="4" w:space="0" w:color="auto"/>
            </w:tcBorders>
          </w:tcPr>
          <w:p w14:paraId="6AF571CE" w14:textId="5AD37800" w:rsidR="00710FE0" w:rsidRPr="00AE0B2A" w:rsidRDefault="00710FE0" w:rsidP="00710FE0">
            <w:pPr>
              <w:tabs>
                <w:tab w:val="left" w:pos="1080"/>
              </w:tabs>
              <w:rPr>
                <w:rFonts w:ascii="Arial" w:hAnsi="Arial" w:cs="Arial"/>
                <w:sz w:val="17"/>
                <w:szCs w:val="17"/>
              </w:rPr>
            </w:pPr>
          </w:p>
        </w:tc>
        <w:tc>
          <w:tcPr>
            <w:tcW w:w="5130" w:type="dxa"/>
            <w:tcBorders>
              <w:bottom w:val="single" w:sz="4" w:space="0" w:color="auto"/>
            </w:tcBorders>
          </w:tcPr>
          <w:p w14:paraId="651BEB36" w14:textId="02B4D1E7" w:rsidR="00710FE0" w:rsidRPr="0098532B" w:rsidRDefault="00710FE0" w:rsidP="00710FE0">
            <w:pPr>
              <w:rPr>
                <w:rFonts w:ascii="Arial" w:hAnsi="Arial" w:cs="Arial"/>
                <w:sz w:val="17"/>
                <w:szCs w:val="17"/>
              </w:rPr>
            </w:pPr>
            <w:r w:rsidRPr="005133D6">
              <w:rPr>
                <w:rFonts w:ascii="Arial" w:hAnsi="Arial" w:cs="Arial"/>
                <w:sz w:val="17"/>
                <w:szCs w:val="17"/>
              </w:rPr>
              <w:t>The dimension between the door edge and the enclosure external surface when the door is closed and locked shall be 0.156 (+/- 0.08) in.</w:t>
            </w:r>
          </w:p>
        </w:tc>
        <w:tc>
          <w:tcPr>
            <w:tcW w:w="1260" w:type="dxa"/>
            <w:tcBorders>
              <w:bottom w:val="single" w:sz="4" w:space="0" w:color="auto"/>
            </w:tcBorders>
          </w:tcPr>
          <w:p w14:paraId="7B1B6EB9" w14:textId="58F32746" w:rsidR="00710FE0" w:rsidRPr="00AE0B2A"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bottom w:val="single" w:sz="4" w:space="0" w:color="auto"/>
            </w:tcBorders>
          </w:tcPr>
          <w:p w14:paraId="6673B5ED" w14:textId="476C688E" w:rsidR="00710FE0" w:rsidRPr="00AE0B2A" w:rsidRDefault="00710FE0" w:rsidP="00710FE0">
            <w:pPr>
              <w:tabs>
                <w:tab w:val="left" w:pos="1080"/>
              </w:tabs>
              <w:rPr>
                <w:rFonts w:ascii="Arial" w:hAnsi="Arial" w:cs="Arial"/>
                <w:i/>
                <w:noProof/>
                <w:sz w:val="17"/>
                <w:szCs w:val="17"/>
              </w:rPr>
            </w:pPr>
            <w:r w:rsidRPr="00AE0B2A">
              <w:rPr>
                <w:rFonts w:ascii="Arial" w:hAnsi="Arial" w:cs="Arial"/>
                <w:i/>
                <w:sz w:val="17"/>
                <w:szCs w:val="17"/>
              </w:rPr>
              <w:fldChar w:fldCharType="begin">
                <w:ffData>
                  <w:name w:val=""/>
                  <w:enabled/>
                  <w:calcOnExit/>
                  <w:textInput>
                    <w:default w:val="Applicant may provide comments in this field."/>
                  </w:textInput>
                </w:ffData>
              </w:fldChar>
            </w:r>
            <w:r w:rsidRPr="00AE0B2A">
              <w:rPr>
                <w:rFonts w:ascii="Arial" w:hAnsi="Arial" w:cs="Arial"/>
                <w:i/>
                <w:sz w:val="17"/>
                <w:szCs w:val="17"/>
              </w:rPr>
              <w:instrText xml:space="preserve"> FORMTEXT </w:instrText>
            </w:r>
            <w:r w:rsidRPr="00AE0B2A">
              <w:rPr>
                <w:rFonts w:ascii="Arial" w:hAnsi="Arial" w:cs="Arial"/>
                <w:i/>
                <w:sz w:val="17"/>
                <w:szCs w:val="17"/>
              </w:rPr>
            </w:r>
            <w:r w:rsidRPr="00AE0B2A">
              <w:rPr>
                <w:rFonts w:ascii="Arial" w:hAnsi="Arial" w:cs="Arial"/>
                <w:i/>
                <w:sz w:val="17"/>
                <w:szCs w:val="17"/>
              </w:rPr>
              <w:fldChar w:fldCharType="separate"/>
            </w:r>
            <w:r>
              <w:rPr>
                <w:rFonts w:ascii="Arial" w:hAnsi="Arial" w:cs="Arial"/>
                <w:i/>
                <w:noProof/>
                <w:sz w:val="17"/>
                <w:szCs w:val="17"/>
              </w:rPr>
              <w:t>Applicant may provide comments in this field.</w:t>
            </w:r>
            <w:r w:rsidRPr="00AE0B2A">
              <w:rPr>
                <w:rFonts w:ascii="Arial" w:hAnsi="Arial" w:cs="Arial"/>
                <w:i/>
                <w:sz w:val="17"/>
                <w:szCs w:val="17"/>
              </w:rPr>
              <w:fldChar w:fldCharType="end"/>
            </w:r>
          </w:p>
        </w:tc>
        <w:tc>
          <w:tcPr>
            <w:tcW w:w="1987" w:type="dxa"/>
            <w:gridSpan w:val="2"/>
            <w:tcBorders>
              <w:bottom w:val="single" w:sz="4" w:space="0" w:color="auto"/>
            </w:tcBorders>
          </w:tcPr>
          <w:p w14:paraId="001735B8" w14:textId="7CEA176C" w:rsidR="00710FE0" w:rsidRDefault="00710FE0" w:rsidP="00710FE0">
            <w:pPr>
              <w:jc w:val="center"/>
              <w:rPr>
                <w:rFonts w:ascii="Arial" w:hAnsi="Arial" w:cs="Arial"/>
                <w:sz w:val="17"/>
                <w:szCs w:val="17"/>
              </w:rPr>
            </w:pPr>
            <w:r>
              <w:rPr>
                <w:rFonts w:ascii="Arial" w:hAnsi="Arial" w:cs="Arial"/>
                <w:sz w:val="17"/>
                <w:szCs w:val="17"/>
              </w:rPr>
              <w:t>Physical Inspection</w:t>
            </w:r>
          </w:p>
        </w:tc>
      </w:tr>
      <w:tr w:rsidR="00DC1386" w:rsidRPr="00722593" w14:paraId="51F703B4" w14:textId="77777777" w:rsidTr="00DC1386">
        <w:trPr>
          <w:cantSplit/>
          <w:trHeight w:val="150"/>
        </w:trPr>
        <w:tc>
          <w:tcPr>
            <w:tcW w:w="475" w:type="dxa"/>
            <w:vMerge w:val="restart"/>
          </w:tcPr>
          <w:p w14:paraId="6C5A4851" w14:textId="6129F088" w:rsidR="00710FE0" w:rsidRPr="00385CA9" w:rsidRDefault="00710FE0"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14</w:t>
            </w:r>
            <w:r w:rsidRPr="00ED6E56">
              <w:rPr>
                <w:rFonts w:ascii="Arial" w:hAnsi="Arial" w:cs="Arial"/>
                <w:sz w:val="17"/>
                <w:szCs w:val="17"/>
              </w:rPr>
              <w:fldChar w:fldCharType="end"/>
            </w:r>
          </w:p>
        </w:tc>
        <w:tc>
          <w:tcPr>
            <w:tcW w:w="1415" w:type="dxa"/>
            <w:vMerge w:val="restart"/>
          </w:tcPr>
          <w:p w14:paraId="5E9548B4" w14:textId="77777777" w:rsidR="00710FE0" w:rsidRDefault="00710FE0" w:rsidP="00710FE0">
            <w:pPr>
              <w:tabs>
                <w:tab w:val="left" w:pos="1080"/>
              </w:tabs>
              <w:rPr>
                <w:rFonts w:ascii="Arial" w:hAnsi="Arial" w:cs="Arial"/>
                <w:sz w:val="17"/>
                <w:szCs w:val="17"/>
              </w:rPr>
            </w:pPr>
          </w:p>
        </w:tc>
        <w:tc>
          <w:tcPr>
            <w:tcW w:w="5130" w:type="dxa"/>
            <w:vMerge w:val="restart"/>
          </w:tcPr>
          <w:p w14:paraId="20131635" w14:textId="3C23C30B" w:rsidR="00710FE0" w:rsidRPr="00722593" w:rsidRDefault="00710FE0" w:rsidP="00710FE0">
            <w:pPr>
              <w:rPr>
                <w:rFonts w:ascii="Arial" w:hAnsi="Arial" w:cs="Arial"/>
                <w:sz w:val="17"/>
                <w:szCs w:val="17"/>
              </w:rPr>
            </w:pPr>
            <w:r>
              <w:rPr>
                <w:rFonts w:ascii="Arial" w:hAnsi="Arial" w:cs="Arial"/>
                <w:sz w:val="17"/>
                <w:szCs w:val="17"/>
              </w:rPr>
              <w:t xml:space="preserve">Cabinet </w:t>
            </w:r>
            <w:r w:rsidRPr="00205384">
              <w:rPr>
                <w:rFonts w:ascii="Arial" w:hAnsi="Arial" w:cs="Arial"/>
                <w:sz w:val="17"/>
                <w:szCs w:val="17"/>
              </w:rPr>
              <w:t>ventilation mee</w:t>
            </w:r>
            <w:r>
              <w:rPr>
                <w:rFonts w:ascii="Arial" w:hAnsi="Arial" w:cs="Arial"/>
                <w:sz w:val="17"/>
                <w:szCs w:val="17"/>
              </w:rPr>
              <w:t>t</w:t>
            </w:r>
            <w:r w:rsidRPr="00205384">
              <w:rPr>
                <w:rFonts w:ascii="Arial" w:hAnsi="Arial" w:cs="Arial"/>
                <w:sz w:val="17"/>
                <w:szCs w:val="17"/>
              </w:rPr>
              <w:t>s the requirements of CALTRANS TEES 6.2.4.</w:t>
            </w:r>
          </w:p>
        </w:tc>
        <w:tc>
          <w:tcPr>
            <w:tcW w:w="1260" w:type="dxa"/>
            <w:vMerge w:val="restart"/>
          </w:tcPr>
          <w:p w14:paraId="1747A98D" w14:textId="0676DE2F"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334045D6" w14:textId="74DAECB8" w:rsidR="00710FE0" w:rsidRDefault="00710FE0" w:rsidP="00710FE0">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43C404C0" w14:textId="490178B5" w:rsidR="00710FE0" w:rsidRDefault="00710FE0" w:rsidP="00710FE0">
            <w:pPr>
              <w:jc w:val="center"/>
              <w:rPr>
                <w:rFonts w:ascii="Arial" w:hAnsi="Arial" w:cs="Arial"/>
                <w:sz w:val="17"/>
                <w:szCs w:val="17"/>
              </w:rPr>
            </w:pPr>
            <w:r w:rsidRPr="004E060B">
              <w:rPr>
                <w:rFonts w:ascii="Arial" w:hAnsi="Arial" w:cs="Arial"/>
                <w:color w:val="000000"/>
                <w:sz w:val="17"/>
                <w:szCs w:val="17"/>
              </w:rPr>
              <w:t>Document Review and Physical Inspection</w:t>
            </w:r>
          </w:p>
        </w:tc>
      </w:tr>
      <w:tr w:rsidR="00DC1386" w:rsidRPr="00722593" w14:paraId="31765A07" w14:textId="77777777" w:rsidTr="00DC1386">
        <w:trPr>
          <w:cantSplit/>
          <w:trHeight w:val="150"/>
        </w:trPr>
        <w:tc>
          <w:tcPr>
            <w:tcW w:w="475" w:type="dxa"/>
            <w:vMerge/>
            <w:tcBorders>
              <w:bottom w:val="single" w:sz="4" w:space="0" w:color="auto"/>
            </w:tcBorders>
          </w:tcPr>
          <w:p w14:paraId="3C80C616" w14:textId="77777777" w:rsidR="00710FE0" w:rsidRPr="00ED6E56" w:rsidRDefault="00710FE0" w:rsidP="00710FE0">
            <w:pPr>
              <w:tabs>
                <w:tab w:val="left" w:pos="1080"/>
              </w:tabs>
              <w:jc w:val="center"/>
              <w:rPr>
                <w:rFonts w:ascii="Arial" w:hAnsi="Arial" w:cs="Arial"/>
                <w:sz w:val="17"/>
                <w:szCs w:val="17"/>
              </w:rPr>
            </w:pPr>
          </w:p>
        </w:tc>
        <w:tc>
          <w:tcPr>
            <w:tcW w:w="1415" w:type="dxa"/>
            <w:vMerge/>
            <w:tcBorders>
              <w:bottom w:val="single" w:sz="4" w:space="0" w:color="auto"/>
            </w:tcBorders>
          </w:tcPr>
          <w:p w14:paraId="333C1B2D" w14:textId="77777777" w:rsidR="00710FE0" w:rsidRDefault="00710FE0" w:rsidP="00710FE0">
            <w:pPr>
              <w:tabs>
                <w:tab w:val="left" w:pos="1080"/>
              </w:tabs>
              <w:rPr>
                <w:rFonts w:ascii="Arial" w:hAnsi="Arial" w:cs="Arial"/>
                <w:sz w:val="17"/>
                <w:szCs w:val="17"/>
              </w:rPr>
            </w:pPr>
          </w:p>
        </w:tc>
        <w:tc>
          <w:tcPr>
            <w:tcW w:w="5130" w:type="dxa"/>
            <w:vMerge/>
            <w:tcBorders>
              <w:bottom w:val="single" w:sz="4" w:space="0" w:color="auto"/>
            </w:tcBorders>
          </w:tcPr>
          <w:p w14:paraId="23EB5761" w14:textId="77777777" w:rsidR="00710FE0" w:rsidRDefault="00710FE0" w:rsidP="00710FE0">
            <w:pPr>
              <w:rPr>
                <w:rFonts w:ascii="Arial" w:hAnsi="Arial" w:cs="Arial"/>
                <w:sz w:val="17"/>
                <w:szCs w:val="17"/>
              </w:rPr>
            </w:pPr>
          </w:p>
        </w:tc>
        <w:tc>
          <w:tcPr>
            <w:tcW w:w="1260" w:type="dxa"/>
            <w:vMerge/>
            <w:tcBorders>
              <w:bottom w:val="single" w:sz="4" w:space="0" w:color="auto"/>
            </w:tcBorders>
          </w:tcPr>
          <w:p w14:paraId="1683E966" w14:textId="77777777" w:rsidR="00710FE0" w:rsidRPr="00D92FDE" w:rsidRDefault="00710FE0" w:rsidP="00710FE0">
            <w:pPr>
              <w:tabs>
                <w:tab w:val="left" w:pos="1080"/>
              </w:tabs>
              <w:jc w:val="center"/>
              <w:rPr>
                <w:rFonts w:ascii="Arial" w:hAnsi="Arial" w:cs="Arial"/>
                <w:sz w:val="17"/>
                <w:szCs w:val="17"/>
              </w:rPr>
            </w:pPr>
          </w:p>
        </w:tc>
        <w:tc>
          <w:tcPr>
            <w:tcW w:w="4500" w:type="dxa"/>
            <w:tcBorders>
              <w:bottom w:val="single" w:sz="4" w:space="0" w:color="auto"/>
            </w:tcBorders>
          </w:tcPr>
          <w:p w14:paraId="5D9DBAA1" w14:textId="0067F0C0" w:rsidR="00710FE0" w:rsidRDefault="00E02855" w:rsidP="00710FE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Borders>
              <w:bottom w:val="single" w:sz="4" w:space="0" w:color="auto"/>
            </w:tcBorders>
          </w:tcPr>
          <w:p w14:paraId="070DA4C2" w14:textId="77777777" w:rsidR="00710FE0" w:rsidRDefault="00710FE0" w:rsidP="00710FE0">
            <w:pPr>
              <w:jc w:val="center"/>
              <w:rPr>
                <w:rFonts w:ascii="Arial" w:hAnsi="Arial" w:cs="Arial"/>
                <w:sz w:val="17"/>
                <w:szCs w:val="17"/>
              </w:rPr>
            </w:pPr>
          </w:p>
        </w:tc>
      </w:tr>
      <w:tr w:rsidR="00DC1386" w:rsidRPr="00722593" w14:paraId="7EFFACB9" w14:textId="77777777" w:rsidTr="00DC1386">
        <w:trPr>
          <w:cantSplit/>
        </w:trPr>
        <w:tc>
          <w:tcPr>
            <w:tcW w:w="475" w:type="dxa"/>
          </w:tcPr>
          <w:p w14:paraId="0FDD3CC4" w14:textId="3738A857" w:rsidR="00710FE0" w:rsidRPr="001E66D9" w:rsidRDefault="00710FE0" w:rsidP="00710FE0">
            <w:pPr>
              <w:tabs>
                <w:tab w:val="left" w:pos="1080"/>
              </w:tabs>
              <w:jc w:val="center"/>
              <w:rPr>
                <w:rFonts w:ascii="Arial" w:hAnsi="Arial" w:cs="Arial"/>
                <w:sz w:val="17"/>
                <w:szCs w:val="17"/>
              </w:rPr>
            </w:pPr>
            <w:r w:rsidRPr="001E66D9">
              <w:rPr>
                <w:rFonts w:ascii="Arial" w:hAnsi="Arial" w:cs="Arial"/>
                <w:sz w:val="17"/>
                <w:szCs w:val="17"/>
              </w:rPr>
              <w:fldChar w:fldCharType="begin"/>
            </w:r>
            <w:r w:rsidRPr="001E66D9">
              <w:rPr>
                <w:rFonts w:ascii="Arial" w:hAnsi="Arial" w:cs="Arial"/>
                <w:sz w:val="17"/>
                <w:szCs w:val="17"/>
              </w:rPr>
              <w:instrText xml:space="preserve"> SEQ A602 </w:instrText>
            </w:r>
            <w:r w:rsidRPr="001E66D9">
              <w:rPr>
                <w:rFonts w:ascii="Arial" w:hAnsi="Arial" w:cs="Arial"/>
                <w:sz w:val="17"/>
                <w:szCs w:val="17"/>
              </w:rPr>
              <w:fldChar w:fldCharType="separate"/>
            </w:r>
            <w:r w:rsidR="00E831C8">
              <w:rPr>
                <w:rFonts w:ascii="Arial" w:hAnsi="Arial" w:cs="Arial"/>
                <w:noProof/>
                <w:sz w:val="17"/>
                <w:szCs w:val="17"/>
              </w:rPr>
              <w:t>15</w:t>
            </w:r>
            <w:r w:rsidRPr="001E66D9">
              <w:rPr>
                <w:rFonts w:ascii="Arial" w:hAnsi="Arial" w:cs="Arial"/>
                <w:sz w:val="17"/>
                <w:szCs w:val="17"/>
              </w:rPr>
              <w:fldChar w:fldCharType="end"/>
            </w:r>
          </w:p>
        </w:tc>
        <w:tc>
          <w:tcPr>
            <w:tcW w:w="1415" w:type="dxa"/>
            <w:tcBorders>
              <w:top w:val="single" w:sz="4" w:space="0" w:color="auto"/>
              <w:left w:val="single" w:sz="4" w:space="0" w:color="auto"/>
              <w:bottom w:val="single" w:sz="4" w:space="0" w:color="auto"/>
              <w:right w:val="single" w:sz="4" w:space="0" w:color="auto"/>
            </w:tcBorders>
          </w:tcPr>
          <w:p w14:paraId="3570E580" w14:textId="29600F38" w:rsidR="00710FE0" w:rsidRPr="001E66D9" w:rsidRDefault="00710FE0" w:rsidP="00710FE0">
            <w:pPr>
              <w:tabs>
                <w:tab w:val="left" w:pos="1080"/>
              </w:tabs>
              <w:rPr>
                <w:rFonts w:ascii="Arial" w:hAnsi="Arial" w:cs="Arial"/>
                <w:sz w:val="17"/>
                <w:szCs w:val="17"/>
              </w:rPr>
            </w:pPr>
            <w:r w:rsidRPr="001E66D9">
              <w:rPr>
                <w:rFonts w:ascii="Arial" w:hAnsi="Arial" w:cs="Arial"/>
                <w:sz w:val="17"/>
                <w:szCs w:val="17"/>
              </w:rPr>
              <w:t>(995-11.3.3)</w:t>
            </w:r>
          </w:p>
        </w:tc>
        <w:tc>
          <w:tcPr>
            <w:tcW w:w="5130" w:type="dxa"/>
            <w:tcBorders>
              <w:top w:val="single" w:sz="4" w:space="0" w:color="auto"/>
              <w:left w:val="single" w:sz="4" w:space="0" w:color="auto"/>
              <w:bottom w:val="single" w:sz="4" w:space="0" w:color="auto"/>
              <w:right w:val="single" w:sz="4" w:space="0" w:color="auto"/>
            </w:tcBorders>
          </w:tcPr>
          <w:p w14:paraId="47211F1D" w14:textId="37C6D189" w:rsidR="00710FE0" w:rsidRPr="00722593" w:rsidRDefault="00710FE0" w:rsidP="00710FE0">
            <w:pPr>
              <w:rPr>
                <w:rFonts w:ascii="Arial" w:hAnsi="Arial" w:cs="Arial"/>
                <w:sz w:val="17"/>
                <w:szCs w:val="17"/>
              </w:rPr>
            </w:pPr>
            <w:r>
              <w:rPr>
                <w:rFonts w:ascii="Arial" w:hAnsi="Arial" w:cs="Arial"/>
                <w:sz w:val="17"/>
                <w:szCs w:val="17"/>
              </w:rPr>
              <w:t xml:space="preserve">Cabinet includes an aluminum shelf with storage compartment in the rack below the controller. </w:t>
            </w:r>
          </w:p>
        </w:tc>
        <w:tc>
          <w:tcPr>
            <w:tcW w:w="1260" w:type="dxa"/>
            <w:tcBorders>
              <w:top w:val="single" w:sz="4" w:space="0" w:color="auto"/>
              <w:left w:val="single" w:sz="4" w:space="0" w:color="auto"/>
              <w:bottom w:val="single" w:sz="4" w:space="0" w:color="auto"/>
              <w:right w:val="single" w:sz="4" w:space="0" w:color="auto"/>
            </w:tcBorders>
          </w:tcPr>
          <w:p w14:paraId="5CB37D8A" w14:textId="21BFFE8A"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CE40773" w14:textId="4C84AC48" w:rsidR="00710FE0" w:rsidRDefault="00710FE0" w:rsidP="00710FE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02FEAB56" w14:textId="657D2E2B" w:rsidR="00710FE0" w:rsidRDefault="00710FE0" w:rsidP="00710FE0">
            <w:pPr>
              <w:jc w:val="center"/>
              <w:rPr>
                <w:rFonts w:ascii="Arial" w:hAnsi="Arial" w:cs="Arial"/>
                <w:sz w:val="17"/>
                <w:szCs w:val="17"/>
              </w:rPr>
            </w:pPr>
            <w:r>
              <w:rPr>
                <w:rFonts w:ascii="Arial" w:hAnsi="Arial" w:cs="Arial"/>
                <w:sz w:val="17"/>
                <w:szCs w:val="17"/>
              </w:rPr>
              <w:t>Physical Inspection</w:t>
            </w:r>
          </w:p>
        </w:tc>
      </w:tr>
      <w:tr w:rsidR="00DC1386" w:rsidRPr="00722593" w14:paraId="5BF3B7F3" w14:textId="77777777" w:rsidTr="00DC1386">
        <w:trPr>
          <w:cantSplit/>
        </w:trPr>
        <w:tc>
          <w:tcPr>
            <w:tcW w:w="475" w:type="dxa"/>
            <w:tcBorders>
              <w:bottom w:val="single" w:sz="4" w:space="0" w:color="auto"/>
            </w:tcBorders>
          </w:tcPr>
          <w:p w14:paraId="3192350A" w14:textId="52F7A35F" w:rsidR="00710FE0" w:rsidRPr="00385CA9" w:rsidRDefault="00710FE0"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16</w:t>
            </w:r>
            <w:r w:rsidRPr="00ED6E56">
              <w:rPr>
                <w:rFonts w:ascii="Arial" w:hAnsi="Arial" w:cs="Arial"/>
                <w:sz w:val="17"/>
                <w:szCs w:val="17"/>
              </w:rPr>
              <w:fldChar w:fldCharType="end"/>
            </w:r>
          </w:p>
        </w:tc>
        <w:tc>
          <w:tcPr>
            <w:tcW w:w="1415" w:type="dxa"/>
            <w:tcBorders>
              <w:top w:val="single" w:sz="4" w:space="0" w:color="auto"/>
              <w:left w:val="single" w:sz="4" w:space="0" w:color="auto"/>
              <w:bottom w:val="single" w:sz="4" w:space="0" w:color="auto"/>
              <w:right w:val="single" w:sz="4" w:space="0" w:color="auto"/>
            </w:tcBorders>
          </w:tcPr>
          <w:p w14:paraId="5109868A" w14:textId="77777777" w:rsidR="00710FE0" w:rsidRDefault="00710FE0" w:rsidP="00710FE0">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757B4807" w14:textId="410D8E80" w:rsidR="00710FE0" w:rsidRPr="00722593" w:rsidRDefault="00710FE0" w:rsidP="00710FE0">
            <w:pPr>
              <w:rPr>
                <w:rFonts w:ascii="Arial" w:hAnsi="Arial" w:cs="Arial"/>
                <w:sz w:val="17"/>
                <w:szCs w:val="17"/>
              </w:rPr>
            </w:pPr>
            <w:r>
              <w:rPr>
                <w:rFonts w:ascii="Arial" w:hAnsi="Arial" w:cs="Arial"/>
                <w:sz w:val="17"/>
                <w:szCs w:val="17"/>
              </w:rPr>
              <w:t xml:space="preserve">The storage compartment has telescoping drawer guides for full extension and the compartment top has a non-slip plastic laminate attached. An </w:t>
            </w:r>
            <w:r w:rsidRPr="00580EF6">
              <w:rPr>
                <w:rFonts w:ascii="Arial" w:hAnsi="Arial" w:cs="Arial"/>
                <w:sz w:val="17"/>
                <w:szCs w:val="17"/>
              </w:rPr>
              <w:t>RS-232 connector for communications to the C2S port is not required.</w:t>
            </w:r>
          </w:p>
        </w:tc>
        <w:tc>
          <w:tcPr>
            <w:tcW w:w="1260" w:type="dxa"/>
            <w:tcBorders>
              <w:top w:val="single" w:sz="4" w:space="0" w:color="auto"/>
              <w:left w:val="single" w:sz="4" w:space="0" w:color="auto"/>
              <w:bottom w:val="single" w:sz="4" w:space="0" w:color="auto"/>
              <w:right w:val="single" w:sz="4" w:space="0" w:color="auto"/>
            </w:tcBorders>
          </w:tcPr>
          <w:p w14:paraId="158723F7" w14:textId="2B58F791"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C7B7219" w14:textId="27ABC1B8" w:rsidR="00710FE0" w:rsidRDefault="00710FE0" w:rsidP="00710FE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26D53234" w14:textId="214958BF" w:rsidR="00710FE0" w:rsidRDefault="00710FE0" w:rsidP="00710FE0">
            <w:pPr>
              <w:jc w:val="center"/>
              <w:rPr>
                <w:rFonts w:ascii="Arial" w:hAnsi="Arial" w:cs="Arial"/>
                <w:sz w:val="17"/>
                <w:szCs w:val="17"/>
              </w:rPr>
            </w:pPr>
            <w:r>
              <w:rPr>
                <w:rFonts w:ascii="Arial" w:hAnsi="Arial" w:cs="Arial"/>
                <w:sz w:val="17"/>
                <w:szCs w:val="17"/>
              </w:rPr>
              <w:t>Physical Inspection</w:t>
            </w:r>
          </w:p>
        </w:tc>
      </w:tr>
      <w:tr w:rsidR="00DC1386" w:rsidRPr="00722593" w14:paraId="64D76020" w14:textId="77777777" w:rsidTr="00DC1386">
        <w:trPr>
          <w:cantSplit/>
          <w:trHeight w:val="140"/>
        </w:trPr>
        <w:tc>
          <w:tcPr>
            <w:tcW w:w="475" w:type="dxa"/>
            <w:vMerge w:val="restart"/>
          </w:tcPr>
          <w:p w14:paraId="2F95A6C5" w14:textId="0C717917" w:rsidR="00710FE0" w:rsidRPr="00385CA9" w:rsidRDefault="00710FE0"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17</w:t>
            </w:r>
            <w:r w:rsidRPr="00ED6E56">
              <w:rPr>
                <w:rFonts w:ascii="Arial" w:hAnsi="Arial" w:cs="Arial"/>
                <w:sz w:val="17"/>
                <w:szCs w:val="17"/>
              </w:rPr>
              <w:fldChar w:fldCharType="end"/>
            </w:r>
          </w:p>
        </w:tc>
        <w:tc>
          <w:tcPr>
            <w:tcW w:w="1415" w:type="dxa"/>
            <w:vMerge w:val="restart"/>
          </w:tcPr>
          <w:p w14:paraId="1B2B9A3A" w14:textId="2E5FF845" w:rsidR="00710FE0" w:rsidRDefault="00710FE0" w:rsidP="00710FE0">
            <w:pPr>
              <w:tabs>
                <w:tab w:val="left" w:pos="1080"/>
              </w:tabs>
              <w:rPr>
                <w:rFonts w:ascii="Arial" w:hAnsi="Arial" w:cs="Arial"/>
                <w:sz w:val="17"/>
                <w:szCs w:val="17"/>
              </w:rPr>
            </w:pPr>
            <w:r w:rsidRPr="00BD673D">
              <w:rPr>
                <w:rFonts w:ascii="Arial" w:hAnsi="Arial" w:cs="Arial"/>
                <w:sz w:val="17"/>
                <w:szCs w:val="17"/>
              </w:rPr>
              <w:t>995-11.8.7</w:t>
            </w:r>
          </w:p>
        </w:tc>
        <w:tc>
          <w:tcPr>
            <w:tcW w:w="5130" w:type="dxa"/>
            <w:vMerge w:val="restart"/>
          </w:tcPr>
          <w:p w14:paraId="72C8618F" w14:textId="3431FC27" w:rsidR="00710FE0" w:rsidRPr="00722593" w:rsidRDefault="00710FE0" w:rsidP="00710FE0">
            <w:pPr>
              <w:rPr>
                <w:rFonts w:ascii="Arial" w:hAnsi="Arial" w:cs="Arial"/>
                <w:sz w:val="17"/>
                <w:szCs w:val="17"/>
              </w:rPr>
            </w:pPr>
            <w:r>
              <w:rPr>
                <w:rFonts w:ascii="Arial" w:hAnsi="Arial" w:cs="Arial"/>
                <w:sz w:val="17"/>
                <w:szCs w:val="17"/>
              </w:rPr>
              <w:t>T</w:t>
            </w:r>
            <w:r w:rsidRPr="0002189F">
              <w:rPr>
                <w:rFonts w:ascii="Arial" w:hAnsi="Arial" w:cs="Arial"/>
                <w:sz w:val="17"/>
                <w:szCs w:val="17"/>
              </w:rPr>
              <w:t xml:space="preserve">he </w:t>
            </w:r>
            <w:r>
              <w:rPr>
                <w:rFonts w:ascii="Arial" w:hAnsi="Arial" w:cs="Arial"/>
                <w:sz w:val="17"/>
                <w:szCs w:val="17"/>
              </w:rPr>
              <w:t xml:space="preserve">cabinet </w:t>
            </w:r>
            <w:r w:rsidRPr="0002189F">
              <w:rPr>
                <w:rFonts w:ascii="Arial" w:hAnsi="Arial" w:cs="Arial"/>
                <w:sz w:val="17"/>
                <w:szCs w:val="17"/>
              </w:rPr>
              <w:t>mounting hardware meet</w:t>
            </w:r>
            <w:r>
              <w:rPr>
                <w:rFonts w:ascii="Arial" w:hAnsi="Arial" w:cs="Arial"/>
                <w:sz w:val="17"/>
                <w:szCs w:val="17"/>
              </w:rPr>
              <w:t>s</w:t>
            </w:r>
            <w:r w:rsidRPr="0002189F">
              <w:rPr>
                <w:rFonts w:ascii="Arial" w:hAnsi="Arial" w:cs="Arial"/>
                <w:sz w:val="17"/>
                <w:szCs w:val="17"/>
              </w:rPr>
              <w:t xml:space="preserve"> the requirements of CALTRANS TEES Chapter 6 Sections 2 and 8.</w:t>
            </w:r>
          </w:p>
        </w:tc>
        <w:tc>
          <w:tcPr>
            <w:tcW w:w="1260" w:type="dxa"/>
            <w:vMerge w:val="restart"/>
          </w:tcPr>
          <w:p w14:paraId="0C539786" w14:textId="4B8843BE"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7DE8AACB" w14:textId="3C53FD8C" w:rsidR="00710FE0" w:rsidRDefault="00710FE0" w:rsidP="00710FE0">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60418CE1" w14:textId="77777777" w:rsidR="00710FE0" w:rsidRDefault="00710FE0" w:rsidP="00710FE0">
            <w:pPr>
              <w:jc w:val="center"/>
              <w:rPr>
                <w:rFonts w:ascii="Arial" w:hAnsi="Arial" w:cs="Arial"/>
                <w:sz w:val="17"/>
                <w:szCs w:val="17"/>
              </w:rPr>
            </w:pPr>
            <w:r>
              <w:rPr>
                <w:rFonts w:ascii="Arial" w:hAnsi="Arial" w:cs="Arial"/>
                <w:sz w:val="17"/>
                <w:szCs w:val="17"/>
              </w:rPr>
              <w:t>Document Review and Physical Inspection</w:t>
            </w:r>
          </w:p>
          <w:p w14:paraId="61ED3A03" w14:textId="77777777" w:rsidR="00710FE0" w:rsidRDefault="00710FE0" w:rsidP="00710FE0">
            <w:pPr>
              <w:jc w:val="center"/>
              <w:rPr>
                <w:rFonts w:ascii="Arial" w:hAnsi="Arial" w:cs="Arial"/>
                <w:sz w:val="17"/>
                <w:szCs w:val="17"/>
              </w:rPr>
            </w:pPr>
          </w:p>
        </w:tc>
      </w:tr>
      <w:tr w:rsidR="00DC1386" w:rsidRPr="00722593" w14:paraId="51A32361" w14:textId="77777777" w:rsidTr="00DC1386">
        <w:trPr>
          <w:cantSplit/>
          <w:trHeight w:val="139"/>
        </w:trPr>
        <w:tc>
          <w:tcPr>
            <w:tcW w:w="475" w:type="dxa"/>
            <w:vMerge/>
          </w:tcPr>
          <w:p w14:paraId="1FC8D473" w14:textId="77777777" w:rsidR="00710FE0" w:rsidRPr="00ED6E56" w:rsidRDefault="00710FE0" w:rsidP="00710FE0">
            <w:pPr>
              <w:tabs>
                <w:tab w:val="left" w:pos="1080"/>
              </w:tabs>
              <w:jc w:val="center"/>
              <w:rPr>
                <w:rFonts w:ascii="Arial" w:hAnsi="Arial" w:cs="Arial"/>
                <w:sz w:val="17"/>
                <w:szCs w:val="17"/>
              </w:rPr>
            </w:pPr>
          </w:p>
        </w:tc>
        <w:tc>
          <w:tcPr>
            <w:tcW w:w="1415" w:type="dxa"/>
            <w:vMerge/>
          </w:tcPr>
          <w:p w14:paraId="768B0BFA" w14:textId="77777777" w:rsidR="00710FE0" w:rsidRDefault="00710FE0" w:rsidP="00710FE0">
            <w:pPr>
              <w:tabs>
                <w:tab w:val="left" w:pos="1080"/>
              </w:tabs>
              <w:rPr>
                <w:rFonts w:ascii="Arial" w:hAnsi="Arial" w:cs="Arial"/>
                <w:sz w:val="17"/>
                <w:szCs w:val="17"/>
              </w:rPr>
            </w:pPr>
          </w:p>
        </w:tc>
        <w:tc>
          <w:tcPr>
            <w:tcW w:w="5130" w:type="dxa"/>
            <w:vMerge/>
          </w:tcPr>
          <w:p w14:paraId="4F576B9B" w14:textId="77777777" w:rsidR="00710FE0" w:rsidRDefault="00710FE0" w:rsidP="00710FE0">
            <w:pPr>
              <w:rPr>
                <w:rFonts w:ascii="Arial" w:hAnsi="Arial" w:cs="Arial"/>
                <w:sz w:val="17"/>
                <w:szCs w:val="17"/>
              </w:rPr>
            </w:pPr>
          </w:p>
        </w:tc>
        <w:tc>
          <w:tcPr>
            <w:tcW w:w="1260" w:type="dxa"/>
            <w:vMerge/>
          </w:tcPr>
          <w:p w14:paraId="67C807D3" w14:textId="77777777" w:rsidR="00710FE0" w:rsidRPr="00D92FDE" w:rsidRDefault="00710FE0" w:rsidP="00710FE0">
            <w:pPr>
              <w:tabs>
                <w:tab w:val="left" w:pos="1080"/>
              </w:tabs>
              <w:jc w:val="center"/>
              <w:rPr>
                <w:rFonts w:ascii="Arial" w:hAnsi="Arial" w:cs="Arial"/>
                <w:sz w:val="17"/>
                <w:szCs w:val="17"/>
              </w:rPr>
            </w:pPr>
          </w:p>
        </w:tc>
        <w:tc>
          <w:tcPr>
            <w:tcW w:w="4500" w:type="dxa"/>
            <w:tcBorders>
              <w:bottom w:val="single" w:sz="4" w:space="0" w:color="auto"/>
            </w:tcBorders>
          </w:tcPr>
          <w:p w14:paraId="7FE126C7" w14:textId="2E8BAA6D" w:rsidR="00710FE0" w:rsidRDefault="00E02855" w:rsidP="00710FE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7B99AD88" w14:textId="77777777" w:rsidR="00710FE0" w:rsidRDefault="00710FE0" w:rsidP="00710FE0">
            <w:pPr>
              <w:jc w:val="center"/>
              <w:rPr>
                <w:rFonts w:ascii="Arial" w:hAnsi="Arial" w:cs="Arial"/>
                <w:sz w:val="17"/>
                <w:szCs w:val="17"/>
              </w:rPr>
            </w:pPr>
          </w:p>
        </w:tc>
      </w:tr>
      <w:bookmarkStart w:id="6" w:name="_Hlk141358657"/>
      <w:tr w:rsidR="00DC1386" w:rsidRPr="00722593" w14:paraId="19180D01" w14:textId="77777777" w:rsidTr="00DC1386">
        <w:trPr>
          <w:cantSplit/>
          <w:trHeight w:val="140"/>
        </w:trPr>
        <w:tc>
          <w:tcPr>
            <w:tcW w:w="475" w:type="dxa"/>
            <w:vMerge w:val="restart"/>
          </w:tcPr>
          <w:p w14:paraId="0E461AD5" w14:textId="26432E15" w:rsidR="00710FE0" w:rsidRPr="00385CA9" w:rsidRDefault="00710FE0"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18</w:t>
            </w:r>
            <w:r w:rsidRPr="00ED6E56">
              <w:rPr>
                <w:rFonts w:ascii="Arial" w:hAnsi="Arial" w:cs="Arial"/>
                <w:sz w:val="17"/>
                <w:szCs w:val="17"/>
              </w:rPr>
              <w:fldChar w:fldCharType="end"/>
            </w:r>
          </w:p>
        </w:tc>
        <w:tc>
          <w:tcPr>
            <w:tcW w:w="1415" w:type="dxa"/>
            <w:vMerge w:val="restart"/>
          </w:tcPr>
          <w:p w14:paraId="328022FD" w14:textId="1F3F326E" w:rsidR="00710FE0" w:rsidRDefault="00710FE0" w:rsidP="00710FE0">
            <w:pPr>
              <w:tabs>
                <w:tab w:val="left" w:pos="1080"/>
              </w:tabs>
              <w:rPr>
                <w:rFonts w:ascii="Arial" w:hAnsi="Arial" w:cs="Arial"/>
                <w:sz w:val="17"/>
                <w:szCs w:val="17"/>
              </w:rPr>
            </w:pPr>
            <w:r>
              <w:rPr>
                <w:rFonts w:ascii="Arial" w:hAnsi="Arial" w:cs="Arial"/>
                <w:sz w:val="17"/>
                <w:szCs w:val="17"/>
              </w:rPr>
              <w:t>(995-11.3.5)</w:t>
            </w:r>
          </w:p>
        </w:tc>
        <w:tc>
          <w:tcPr>
            <w:tcW w:w="5130" w:type="dxa"/>
            <w:vMerge w:val="restart"/>
            <w:tcBorders>
              <w:top w:val="single" w:sz="4" w:space="0" w:color="auto"/>
              <w:left w:val="single" w:sz="4" w:space="0" w:color="auto"/>
              <w:right w:val="single" w:sz="4" w:space="0" w:color="auto"/>
            </w:tcBorders>
          </w:tcPr>
          <w:p w14:paraId="78CB13EE" w14:textId="1CADB97D" w:rsidR="00710FE0" w:rsidRPr="00722593" w:rsidRDefault="00710FE0" w:rsidP="00710FE0">
            <w:pPr>
              <w:tabs>
                <w:tab w:val="left" w:pos="1080"/>
              </w:tabs>
              <w:rPr>
                <w:rFonts w:ascii="Arial" w:hAnsi="Arial" w:cs="Arial"/>
                <w:sz w:val="17"/>
                <w:szCs w:val="17"/>
              </w:rPr>
            </w:pPr>
            <w:r>
              <w:rPr>
                <w:rFonts w:ascii="Arial" w:hAnsi="Arial" w:cs="Arial"/>
                <w:sz w:val="17"/>
                <w:szCs w:val="17"/>
              </w:rPr>
              <w:t xml:space="preserve">Cabinet includes one or more light fixtures that illuminate the entire interior of the cabinet. </w:t>
            </w:r>
          </w:p>
        </w:tc>
        <w:tc>
          <w:tcPr>
            <w:tcW w:w="1260" w:type="dxa"/>
            <w:vMerge w:val="restart"/>
          </w:tcPr>
          <w:p w14:paraId="21C8915E" w14:textId="11E827C6"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267D7906" w14:textId="6F7D6EAB" w:rsidR="00710FE0" w:rsidRDefault="00710FE0" w:rsidP="00710FE0">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3698A5A9" w14:textId="5D44664B" w:rsidR="00710FE0" w:rsidRDefault="00710FE0" w:rsidP="00710FE0">
            <w:pPr>
              <w:jc w:val="center"/>
              <w:rPr>
                <w:rFonts w:ascii="Arial" w:hAnsi="Arial" w:cs="Arial"/>
                <w:sz w:val="17"/>
                <w:szCs w:val="17"/>
              </w:rPr>
            </w:pPr>
            <w:r w:rsidRPr="001D4C9F">
              <w:rPr>
                <w:rFonts w:ascii="Arial" w:hAnsi="Arial" w:cs="Arial"/>
                <w:sz w:val="17"/>
                <w:szCs w:val="17"/>
              </w:rPr>
              <w:t>Document Review and Physical Inspection</w:t>
            </w:r>
          </w:p>
        </w:tc>
      </w:tr>
      <w:tr w:rsidR="00DC1386" w:rsidRPr="00722593" w14:paraId="7603ECA7" w14:textId="77777777" w:rsidTr="00DC1386">
        <w:trPr>
          <w:cantSplit/>
          <w:trHeight w:val="139"/>
        </w:trPr>
        <w:tc>
          <w:tcPr>
            <w:tcW w:w="475" w:type="dxa"/>
            <w:vMerge/>
          </w:tcPr>
          <w:p w14:paraId="292CB930" w14:textId="77777777" w:rsidR="00710FE0" w:rsidRPr="00ED6E56" w:rsidRDefault="00710FE0" w:rsidP="00710FE0">
            <w:pPr>
              <w:tabs>
                <w:tab w:val="left" w:pos="1080"/>
              </w:tabs>
              <w:jc w:val="center"/>
              <w:rPr>
                <w:rFonts w:ascii="Arial" w:hAnsi="Arial" w:cs="Arial"/>
                <w:sz w:val="17"/>
                <w:szCs w:val="17"/>
              </w:rPr>
            </w:pPr>
          </w:p>
        </w:tc>
        <w:tc>
          <w:tcPr>
            <w:tcW w:w="1415" w:type="dxa"/>
            <w:vMerge/>
          </w:tcPr>
          <w:p w14:paraId="33C93530" w14:textId="77777777" w:rsidR="00710FE0" w:rsidRDefault="00710FE0" w:rsidP="00710FE0">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490A489B" w14:textId="77777777" w:rsidR="00710FE0" w:rsidRDefault="00710FE0" w:rsidP="00710FE0">
            <w:pPr>
              <w:tabs>
                <w:tab w:val="left" w:pos="1080"/>
              </w:tabs>
              <w:rPr>
                <w:rFonts w:ascii="Arial" w:hAnsi="Arial" w:cs="Arial"/>
                <w:sz w:val="17"/>
                <w:szCs w:val="17"/>
              </w:rPr>
            </w:pPr>
          </w:p>
        </w:tc>
        <w:tc>
          <w:tcPr>
            <w:tcW w:w="1260" w:type="dxa"/>
            <w:vMerge/>
          </w:tcPr>
          <w:p w14:paraId="2A9037CE" w14:textId="77777777" w:rsidR="00710FE0" w:rsidRPr="00D92FDE" w:rsidRDefault="00710FE0" w:rsidP="00710FE0">
            <w:pPr>
              <w:tabs>
                <w:tab w:val="left" w:pos="1080"/>
              </w:tabs>
              <w:jc w:val="center"/>
              <w:rPr>
                <w:rFonts w:ascii="Arial" w:hAnsi="Arial" w:cs="Arial"/>
                <w:sz w:val="17"/>
                <w:szCs w:val="17"/>
              </w:rPr>
            </w:pPr>
          </w:p>
        </w:tc>
        <w:tc>
          <w:tcPr>
            <w:tcW w:w="4500" w:type="dxa"/>
            <w:tcBorders>
              <w:bottom w:val="single" w:sz="4" w:space="0" w:color="auto"/>
            </w:tcBorders>
          </w:tcPr>
          <w:p w14:paraId="79B996F9" w14:textId="3F15E5AD" w:rsidR="00710FE0" w:rsidRDefault="00E02855" w:rsidP="00710FE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5FE1D70D" w14:textId="77777777" w:rsidR="00710FE0" w:rsidRDefault="00710FE0" w:rsidP="00710FE0">
            <w:pPr>
              <w:jc w:val="center"/>
              <w:rPr>
                <w:rFonts w:ascii="Arial" w:hAnsi="Arial" w:cs="Arial"/>
                <w:sz w:val="17"/>
                <w:szCs w:val="17"/>
              </w:rPr>
            </w:pPr>
          </w:p>
        </w:tc>
      </w:tr>
      <w:bookmarkEnd w:id="6"/>
      <w:tr w:rsidR="00DC1386" w:rsidRPr="00722593" w14:paraId="034786EC" w14:textId="77777777" w:rsidTr="00DC1386">
        <w:trPr>
          <w:cantSplit/>
        </w:trPr>
        <w:tc>
          <w:tcPr>
            <w:tcW w:w="475" w:type="dxa"/>
          </w:tcPr>
          <w:p w14:paraId="03ABF19A" w14:textId="130494B3" w:rsidR="00710FE0" w:rsidRPr="00385CA9" w:rsidRDefault="00710FE0"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19</w:t>
            </w:r>
            <w:r w:rsidRPr="00ED6E56">
              <w:rPr>
                <w:rFonts w:ascii="Arial" w:hAnsi="Arial" w:cs="Arial"/>
                <w:sz w:val="17"/>
                <w:szCs w:val="17"/>
              </w:rPr>
              <w:fldChar w:fldCharType="end"/>
            </w:r>
          </w:p>
        </w:tc>
        <w:tc>
          <w:tcPr>
            <w:tcW w:w="1415" w:type="dxa"/>
          </w:tcPr>
          <w:p w14:paraId="76605FCF" w14:textId="77777777" w:rsidR="00710FE0" w:rsidRDefault="00710FE0" w:rsidP="00710FE0">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6A48713F" w14:textId="6E89DA62" w:rsidR="00710FE0" w:rsidRPr="00722593" w:rsidRDefault="00710FE0" w:rsidP="00710FE0">
            <w:pPr>
              <w:rPr>
                <w:rFonts w:ascii="Arial" w:hAnsi="Arial" w:cs="Arial"/>
                <w:sz w:val="17"/>
                <w:szCs w:val="17"/>
              </w:rPr>
            </w:pPr>
            <w:r>
              <w:rPr>
                <w:rFonts w:ascii="Arial" w:hAnsi="Arial" w:cs="Arial"/>
                <w:sz w:val="17"/>
                <w:szCs w:val="17"/>
              </w:rPr>
              <w:t>All lighting fixtures automatically turn on when the cabinet doors are opened and off when the doors are closed.</w:t>
            </w:r>
          </w:p>
        </w:tc>
        <w:tc>
          <w:tcPr>
            <w:tcW w:w="1260" w:type="dxa"/>
          </w:tcPr>
          <w:p w14:paraId="782D7133" w14:textId="40E1FD85"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25CA047" w14:textId="05AB22E7" w:rsidR="00710FE0" w:rsidRDefault="00710FE0" w:rsidP="00710FE0">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367D62E4" w14:textId="74E3E970" w:rsidR="00710FE0" w:rsidRDefault="00710FE0" w:rsidP="00710FE0">
            <w:pPr>
              <w:jc w:val="center"/>
              <w:rPr>
                <w:rFonts w:ascii="Arial" w:hAnsi="Arial" w:cs="Arial"/>
                <w:sz w:val="17"/>
                <w:szCs w:val="17"/>
              </w:rPr>
            </w:pPr>
            <w:r>
              <w:rPr>
                <w:rFonts w:ascii="Arial" w:hAnsi="Arial" w:cs="Arial"/>
                <w:sz w:val="17"/>
                <w:szCs w:val="17"/>
              </w:rPr>
              <w:t>Functional Inspection</w:t>
            </w:r>
          </w:p>
        </w:tc>
      </w:tr>
      <w:tr w:rsidR="00DC1386" w:rsidRPr="00722593" w14:paraId="0EEEDBB7" w14:textId="77777777" w:rsidTr="00DC1386">
        <w:trPr>
          <w:cantSplit/>
          <w:trHeight w:val="140"/>
        </w:trPr>
        <w:tc>
          <w:tcPr>
            <w:tcW w:w="475" w:type="dxa"/>
            <w:vMerge w:val="restart"/>
          </w:tcPr>
          <w:p w14:paraId="6A0FB7CA" w14:textId="1466CF94" w:rsidR="00710FE0" w:rsidRPr="00385CA9" w:rsidRDefault="00710FE0"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20</w:t>
            </w:r>
            <w:r w:rsidRPr="00ED6E56">
              <w:rPr>
                <w:rFonts w:ascii="Arial" w:hAnsi="Arial" w:cs="Arial"/>
                <w:sz w:val="17"/>
                <w:szCs w:val="17"/>
              </w:rPr>
              <w:fldChar w:fldCharType="end"/>
            </w:r>
          </w:p>
        </w:tc>
        <w:tc>
          <w:tcPr>
            <w:tcW w:w="1415" w:type="dxa"/>
            <w:vMerge w:val="restart"/>
          </w:tcPr>
          <w:p w14:paraId="780AB917" w14:textId="51E15118" w:rsidR="00710FE0" w:rsidRDefault="00710FE0" w:rsidP="00710FE0">
            <w:pPr>
              <w:tabs>
                <w:tab w:val="left" w:pos="1080"/>
              </w:tabs>
              <w:rPr>
                <w:rFonts w:ascii="Arial" w:hAnsi="Arial" w:cs="Arial"/>
                <w:sz w:val="17"/>
                <w:szCs w:val="17"/>
              </w:rPr>
            </w:pPr>
            <w:r>
              <w:rPr>
                <w:rFonts w:ascii="Arial" w:hAnsi="Arial" w:cs="Arial"/>
                <w:sz w:val="17"/>
                <w:szCs w:val="17"/>
              </w:rPr>
              <w:t>995-11.8.8</w:t>
            </w:r>
          </w:p>
        </w:tc>
        <w:tc>
          <w:tcPr>
            <w:tcW w:w="5130" w:type="dxa"/>
            <w:vMerge w:val="restart"/>
          </w:tcPr>
          <w:p w14:paraId="4E6BB019" w14:textId="1E1A3680" w:rsidR="00710FE0" w:rsidRPr="00722593" w:rsidRDefault="00710FE0" w:rsidP="00710FE0">
            <w:pPr>
              <w:rPr>
                <w:rFonts w:ascii="Arial" w:hAnsi="Arial" w:cs="Arial"/>
                <w:sz w:val="17"/>
                <w:szCs w:val="17"/>
              </w:rPr>
            </w:pPr>
            <w:r>
              <w:rPr>
                <w:rFonts w:ascii="Arial" w:hAnsi="Arial" w:cs="Arial"/>
                <w:sz w:val="17"/>
                <w:szCs w:val="17"/>
              </w:rPr>
              <w:t>T</w:t>
            </w:r>
            <w:r w:rsidRPr="006F07A9">
              <w:rPr>
                <w:rFonts w:ascii="Arial" w:hAnsi="Arial" w:cs="Arial"/>
                <w:sz w:val="17"/>
                <w:szCs w:val="17"/>
              </w:rPr>
              <w:t xml:space="preserve">he </w:t>
            </w:r>
            <w:r>
              <w:rPr>
                <w:rFonts w:ascii="Arial" w:hAnsi="Arial" w:cs="Arial"/>
                <w:sz w:val="17"/>
                <w:szCs w:val="17"/>
              </w:rPr>
              <w:t xml:space="preserve">cabinet </w:t>
            </w:r>
            <w:r w:rsidRPr="006F07A9">
              <w:rPr>
                <w:rFonts w:ascii="Arial" w:hAnsi="Arial" w:cs="Arial"/>
                <w:sz w:val="17"/>
                <w:szCs w:val="17"/>
              </w:rPr>
              <w:t>power distribution unit meet</w:t>
            </w:r>
            <w:r>
              <w:rPr>
                <w:rFonts w:ascii="Arial" w:hAnsi="Arial" w:cs="Arial"/>
                <w:sz w:val="17"/>
                <w:szCs w:val="17"/>
              </w:rPr>
              <w:t>s</w:t>
            </w:r>
            <w:r w:rsidRPr="006F07A9">
              <w:rPr>
                <w:rFonts w:ascii="Arial" w:hAnsi="Arial" w:cs="Arial"/>
                <w:sz w:val="17"/>
                <w:szCs w:val="17"/>
              </w:rPr>
              <w:t xml:space="preserve"> the requirements of CALTRANS TEES 6.4.3.</w:t>
            </w:r>
          </w:p>
        </w:tc>
        <w:tc>
          <w:tcPr>
            <w:tcW w:w="1260" w:type="dxa"/>
            <w:vMerge w:val="restart"/>
          </w:tcPr>
          <w:p w14:paraId="144F9BF5" w14:textId="4BE1E87A" w:rsidR="00710FE0" w:rsidRDefault="00710FE0"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4D1EB68F" w14:textId="32398659" w:rsidR="00710FE0" w:rsidRDefault="00710FE0" w:rsidP="00710FE0">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2E4E5A67" w14:textId="34F85047" w:rsidR="00710FE0" w:rsidRDefault="00710FE0" w:rsidP="00710FE0">
            <w:pPr>
              <w:jc w:val="center"/>
              <w:rPr>
                <w:rFonts w:ascii="Arial" w:hAnsi="Arial" w:cs="Arial"/>
                <w:sz w:val="17"/>
                <w:szCs w:val="17"/>
              </w:rPr>
            </w:pPr>
            <w:r w:rsidRPr="001D4C9F">
              <w:rPr>
                <w:rFonts w:ascii="Arial" w:hAnsi="Arial" w:cs="Arial"/>
                <w:sz w:val="17"/>
                <w:szCs w:val="17"/>
              </w:rPr>
              <w:t>Document Review and Physical Inspection</w:t>
            </w:r>
          </w:p>
        </w:tc>
      </w:tr>
      <w:tr w:rsidR="00DC1386" w:rsidRPr="00722593" w14:paraId="43C10066" w14:textId="77777777" w:rsidTr="00DC1386">
        <w:trPr>
          <w:cantSplit/>
          <w:trHeight w:val="139"/>
        </w:trPr>
        <w:tc>
          <w:tcPr>
            <w:tcW w:w="475" w:type="dxa"/>
            <w:vMerge/>
            <w:tcBorders>
              <w:bottom w:val="single" w:sz="4" w:space="0" w:color="auto"/>
            </w:tcBorders>
          </w:tcPr>
          <w:p w14:paraId="41A171DE" w14:textId="77777777" w:rsidR="00710FE0" w:rsidRPr="00ED6E56" w:rsidRDefault="00710FE0" w:rsidP="00710FE0">
            <w:pPr>
              <w:tabs>
                <w:tab w:val="left" w:pos="1080"/>
              </w:tabs>
              <w:jc w:val="center"/>
              <w:rPr>
                <w:rFonts w:ascii="Arial" w:hAnsi="Arial" w:cs="Arial"/>
                <w:sz w:val="17"/>
                <w:szCs w:val="17"/>
              </w:rPr>
            </w:pPr>
          </w:p>
        </w:tc>
        <w:tc>
          <w:tcPr>
            <w:tcW w:w="1415" w:type="dxa"/>
            <w:vMerge/>
            <w:tcBorders>
              <w:bottom w:val="single" w:sz="4" w:space="0" w:color="auto"/>
            </w:tcBorders>
          </w:tcPr>
          <w:p w14:paraId="699A2FC2" w14:textId="77777777" w:rsidR="00710FE0" w:rsidRDefault="00710FE0" w:rsidP="00710FE0">
            <w:pPr>
              <w:tabs>
                <w:tab w:val="left" w:pos="1080"/>
              </w:tabs>
              <w:rPr>
                <w:rFonts w:ascii="Arial" w:hAnsi="Arial" w:cs="Arial"/>
                <w:sz w:val="17"/>
                <w:szCs w:val="17"/>
              </w:rPr>
            </w:pPr>
          </w:p>
        </w:tc>
        <w:tc>
          <w:tcPr>
            <w:tcW w:w="5130" w:type="dxa"/>
            <w:vMerge/>
            <w:tcBorders>
              <w:bottom w:val="single" w:sz="4" w:space="0" w:color="auto"/>
            </w:tcBorders>
          </w:tcPr>
          <w:p w14:paraId="5B2704B6" w14:textId="77777777" w:rsidR="00710FE0" w:rsidRDefault="00710FE0" w:rsidP="00710FE0">
            <w:pPr>
              <w:rPr>
                <w:rFonts w:ascii="Arial" w:hAnsi="Arial" w:cs="Arial"/>
                <w:sz w:val="17"/>
                <w:szCs w:val="17"/>
              </w:rPr>
            </w:pPr>
          </w:p>
        </w:tc>
        <w:tc>
          <w:tcPr>
            <w:tcW w:w="1260" w:type="dxa"/>
            <w:vMerge/>
            <w:tcBorders>
              <w:bottom w:val="single" w:sz="4" w:space="0" w:color="auto"/>
            </w:tcBorders>
          </w:tcPr>
          <w:p w14:paraId="02EC8ECA" w14:textId="77777777" w:rsidR="00710FE0" w:rsidRPr="00D92FDE" w:rsidRDefault="00710FE0" w:rsidP="00710FE0">
            <w:pPr>
              <w:tabs>
                <w:tab w:val="left" w:pos="1080"/>
              </w:tabs>
              <w:jc w:val="center"/>
              <w:rPr>
                <w:rFonts w:ascii="Arial" w:hAnsi="Arial" w:cs="Arial"/>
                <w:sz w:val="17"/>
                <w:szCs w:val="17"/>
              </w:rPr>
            </w:pPr>
          </w:p>
        </w:tc>
        <w:tc>
          <w:tcPr>
            <w:tcW w:w="4500" w:type="dxa"/>
            <w:tcBorders>
              <w:bottom w:val="single" w:sz="4" w:space="0" w:color="auto"/>
            </w:tcBorders>
          </w:tcPr>
          <w:p w14:paraId="482E9899" w14:textId="4618EA0D" w:rsidR="00710FE0" w:rsidRDefault="00E02855" w:rsidP="00710FE0">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Borders>
              <w:bottom w:val="single" w:sz="4" w:space="0" w:color="auto"/>
            </w:tcBorders>
          </w:tcPr>
          <w:p w14:paraId="3EA10EC9" w14:textId="77777777" w:rsidR="00710FE0" w:rsidRDefault="00710FE0" w:rsidP="00710FE0">
            <w:pPr>
              <w:jc w:val="center"/>
              <w:rPr>
                <w:rFonts w:ascii="Arial" w:hAnsi="Arial" w:cs="Arial"/>
                <w:sz w:val="17"/>
                <w:szCs w:val="17"/>
              </w:rPr>
            </w:pPr>
          </w:p>
        </w:tc>
      </w:tr>
      <w:tr w:rsidR="00163DDA" w:rsidRPr="00722593" w14:paraId="154CC732" w14:textId="77777777" w:rsidTr="00DC1386">
        <w:trPr>
          <w:cantSplit/>
          <w:trHeight w:val="244"/>
        </w:trPr>
        <w:tc>
          <w:tcPr>
            <w:tcW w:w="475" w:type="dxa"/>
            <w:vMerge w:val="restart"/>
          </w:tcPr>
          <w:p w14:paraId="7C6FBB17" w14:textId="022BEF42" w:rsidR="00163DDA" w:rsidRPr="00385CA9" w:rsidRDefault="00163DDA" w:rsidP="00710FE0">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21</w:t>
            </w:r>
            <w:r w:rsidRPr="00ED6E56">
              <w:rPr>
                <w:rFonts w:ascii="Arial" w:hAnsi="Arial" w:cs="Arial"/>
                <w:sz w:val="17"/>
                <w:szCs w:val="17"/>
              </w:rPr>
              <w:fldChar w:fldCharType="end"/>
            </w:r>
          </w:p>
        </w:tc>
        <w:tc>
          <w:tcPr>
            <w:tcW w:w="1415" w:type="dxa"/>
            <w:vMerge w:val="restart"/>
          </w:tcPr>
          <w:p w14:paraId="656969B9" w14:textId="7A8D8217" w:rsidR="00163DDA" w:rsidRDefault="00163DDA" w:rsidP="00710FE0">
            <w:pPr>
              <w:tabs>
                <w:tab w:val="left" w:pos="1080"/>
              </w:tabs>
              <w:rPr>
                <w:rFonts w:ascii="Arial" w:hAnsi="Arial" w:cs="Arial"/>
                <w:sz w:val="17"/>
                <w:szCs w:val="17"/>
              </w:rPr>
            </w:pPr>
            <w:r>
              <w:rPr>
                <w:rFonts w:ascii="Arial" w:hAnsi="Arial" w:cs="Arial"/>
                <w:sz w:val="17"/>
                <w:szCs w:val="17"/>
              </w:rPr>
              <w:t>995-11.8.9</w:t>
            </w:r>
          </w:p>
        </w:tc>
        <w:tc>
          <w:tcPr>
            <w:tcW w:w="5130" w:type="dxa"/>
            <w:vMerge w:val="restart"/>
          </w:tcPr>
          <w:p w14:paraId="1809CE87" w14:textId="3E5DF5E1" w:rsidR="00163DDA" w:rsidRPr="00460EE5" w:rsidRDefault="00163DDA" w:rsidP="00710FE0">
            <w:pPr>
              <w:rPr>
                <w:rFonts w:ascii="Arial" w:hAnsi="Arial" w:cs="Arial"/>
                <w:sz w:val="17"/>
                <w:szCs w:val="17"/>
              </w:rPr>
            </w:pPr>
            <w:r w:rsidRPr="00460EE5">
              <w:rPr>
                <w:rFonts w:ascii="Arial" w:hAnsi="Arial" w:cs="Arial"/>
                <w:sz w:val="17"/>
                <w:szCs w:val="17"/>
              </w:rPr>
              <w:t>For all cabinets, the wiring meet</w:t>
            </w:r>
            <w:r>
              <w:rPr>
                <w:rFonts w:ascii="Arial" w:hAnsi="Arial" w:cs="Arial"/>
                <w:sz w:val="17"/>
                <w:szCs w:val="17"/>
              </w:rPr>
              <w:t>s</w:t>
            </w:r>
            <w:r w:rsidRPr="00460EE5">
              <w:rPr>
                <w:rFonts w:ascii="Arial" w:hAnsi="Arial" w:cs="Arial"/>
                <w:sz w:val="17"/>
                <w:szCs w:val="17"/>
              </w:rPr>
              <w:t xml:space="preserve"> the requirements of ATC 5301 v02.02 Chapter 12.</w:t>
            </w:r>
          </w:p>
        </w:tc>
        <w:tc>
          <w:tcPr>
            <w:tcW w:w="1260" w:type="dxa"/>
            <w:vMerge w:val="restart"/>
          </w:tcPr>
          <w:p w14:paraId="4B44CF3C" w14:textId="54211BBF" w:rsidR="00163DDA" w:rsidRDefault="00163DDA" w:rsidP="00710FE0">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29CF017F" w14:textId="25DE8342" w:rsidR="00163DDA" w:rsidRDefault="00163DDA" w:rsidP="00710FE0">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057930AB" w14:textId="3964DD1C" w:rsidR="00163DDA" w:rsidRDefault="00163DDA" w:rsidP="00710FE0">
            <w:pPr>
              <w:jc w:val="center"/>
              <w:rPr>
                <w:rFonts w:ascii="Arial" w:hAnsi="Arial" w:cs="Arial"/>
                <w:sz w:val="17"/>
                <w:szCs w:val="17"/>
              </w:rPr>
            </w:pPr>
            <w:r w:rsidRPr="001D4C9F">
              <w:rPr>
                <w:rFonts w:ascii="Arial" w:hAnsi="Arial" w:cs="Arial"/>
                <w:sz w:val="17"/>
                <w:szCs w:val="17"/>
              </w:rPr>
              <w:t>Document Review and Physical Inspection</w:t>
            </w:r>
          </w:p>
        </w:tc>
      </w:tr>
      <w:tr w:rsidR="00163DDA" w:rsidRPr="00722593" w14:paraId="0EF8B5EF" w14:textId="77777777" w:rsidTr="00DC1386">
        <w:trPr>
          <w:cantSplit/>
          <w:trHeight w:val="244"/>
        </w:trPr>
        <w:tc>
          <w:tcPr>
            <w:tcW w:w="475" w:type="dxa"/>
            <w:vMerge/>
          </w:tcPr>
          <w:p w14:paraId="765B5673" w14:textId="77777777" w:rsidR="00163DDA" w:rsidRPr="00ED6E56" w:rsidRDefault="00163DDA" w:rsidP="00710FE0">
            <w:pPr>
              <w:tabs>
                <w:tab w:val="left" w:pos="1080"/>
              </w:tabs>
              <w:jc w:val="center"/>
              <w:rPr>
                <w:rFonts w:ascii="Arial" w:hAnsi="Arial" w:cs="Arial"/>
                <w:sz w:val="17"/>
                <w:szCs w:val="17"/>
              </w:rPr>
            </w:pPr>
          </w:p>
        </w:tc>
        <w:tc>
          <w:tcPr>
            <w:tcW w:w="1415" w:type="dxa"/>
            <w:vMerge/>
          </w:tcPr>
          <w:p w14:paraId="29107629" w14:textId="77777777" w:rsidR="00163DDA" w:rsidRDefault="00163DDA" w:rsidP="00710FE0">
            <w:pPr>
              <w:tabs>
                <w:tab w:val="left" w:pos="1080"/>
              </w:tabs>
              <w:rPr>
                <w:rFonts w:ascii="Arial" w:hAnsi="Arial" w:cs="Arial"/>
                <w:sz w:val="17"/>
                <w:szCs w:val="17"/>
              </w:rPr>
            </w:pPr>
          </w:p>
        </w:tc>
        <w:tc>
          <w:tcPr>
            <w:tcW w:w="5130" w:type="dxa"/>
            <w:vMerge/>
          </w:tcPr>
          <w:p w14:paraId="7791CA73" w14:textId="77777777" w:rsidR="00163DDA" w:rsidRPr="00460EE5" w:rsidRDefault="00163DDA" w:rsidP="00710FE0">
            <w:pPr>
              <w:rPr>
                <w:rFonts w:ascii="Arial" w:hAnsi="Arial" w:cs="Arial"/>
                <w:sz w:val="17"/>
                <w:szCs w:val="17"/>
              </w:rPr>
            </w:pPr>
          </w:p>
        </w:tc>
        <w:tc>
          <w:tcPr>
            <w:tcW w:w="1260" w:type="dxa"/>
            <w:vMerge/>
          </w:tcPr>
          <w:p w14:paraId="2F108987" w14:textId="77777777" w:rsidR="00163DDA" w:rsidRDefault="00163DDA" w:rsidP="00710FE0">
            <w:pPr>
              <w:tabs>
                <w:tab w:val="left" w:pos="1080"/>
              </w:tabs>
              <w:jc w:val="center"/>
              <w:rPr>
                <w:rFonts w:ascii="Arial" w:hAnsi="Arial" w:cs="Arial"/>
                <w:sz w:val="17"/>
                <w:szCs w:val="17"/>
              </w:rPr>
            </w:pPr>
          </w:p>
        </w:tc>
        <w:tc>
          <w:tcPr>
            <w:tcW w:w="4500" w:type="dxa"/>
          </w:tcPr>
          <w:p w14:paraId="2878BB50" w14:textId="44D7C426" w:rsidR="00163DDA" w:rsidRPr="00F3714E" w:rsidRDefault="00E02855" w:rsidP="00710FE0">
            <w:pPr>
              <w:tabs>
                <w:tab w:val="left" w:pos="1080"/>
              </w:tabs>
              <w:rPr>
                <w:rFonts w:ascii="Arial" w:hAnsi="Arial" w:cs="Arial"/>
                <w:i/>
                <w:iCs/>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3AB6B98A" w14:textId="77777777" w:rsidR="00163DDA" w:rsidRPr="001D4C9F" w:rsidRDefault="00163DDA" w:rsidP="00710FE0">
            <w:pPr>
              <w:jc w:val="center"/>
              <w:rPr>
                <w:rFonts w:ascii="Arial" w:hAnsi="Arial" w:cs="Arial"/>
                <w:sz w:val="17"/>
                <w:szCs w:val="17"/>
              </w:rPr>
            </w:pPr>
          </w:p>
        </w:tc>
      </w:tr>
      <w:tr w:rsidR="00312DC4" w:rsidRPr="00722593" w14:paraId="6008BEE8" w14:textId="77777777" w:rsidTr="00C763B0">
        <w:trPr>
          <w:gridAfter w:val="1"/>
          <w:wAfter w:w="7" w:type="dxa"/>
          <w:cantSplit/>
        </w:trPr>
        <w:tc>
          <w:tcPr>
            <w:tcW w:w="14760" w:type="dxa"/>
            <w:gridSpan w:val="6"/>
            <w:shd w:val="clear" w:color="auto" w:fill="FFFF99"/>
          </w:tcPr>
          <w:p w14:paraId="0E68A82F" w14:textId="394C2063" w:rsidR="00312DC4" w:rsidRDefault="00312DC4" w:rsidP="00312DC4">
            <w:pPr>
              <w:rPr>
                <w:rFonts w:ascii="Arial" w:hAnsi="Arial" w:cs="Arial"/>
                <w:sz w:val="17"/>
                <w:szCs w:val="17"/>
              </w:rPr>
            </w:pPr>
            <w:r w:rsidRPr="008605A2">
              <w:rPr>
                <w:rFonts w:ascii="Arial" w:hAnsi="Arial" w:cs="Arial"/>
                <w:sz w:val="17"/>
                <w:szCs w:val="17"/>
              </w:rPr>
              <w:t xml:space="preserve">The following compliance matrix criteria are for all </w:t>
            </w:r>
            <w:r>
              <w:rPr>
                <w:rFonts w:ascii="Arial" w:hAnsi="Arial" w:cs="Arial"/>
                <w:sz w:val="17"/>
                <w:szCs w:val="17"/>
              </w:rPr>
              <w:t>HV Type 170 ATC</w:t>
            </w:r>
            <w:r w:rsidRPr="008605A2">
              <w:rPr>
                <w:rFonts w:ascii="Arial" w:hAnsi="Arial" w:cs="Arial"/>
                <w:sz w:val="17"/>
                <w:szCs w:val="17"/>
              </w:rPr>
              <w:t xml:space="preserve"> cabinets.</w:t>
            </w:r>
          </w:p>
        </w:tc>
      </w:tr>
      <w:tr w:rsidR="00BA226C" w:rsidRPr="00722593" w14:paraId="42139A36" w14:textId="77777777" w:rsidTr="00DC1386">
        <w:trPr>
          <w:cantSplit/>
        </w:trPr>
        <w:tc>
          <w:tcPr>
            <w:tcW w:w="475" w:type="dxa"/>
          </w:tcPr>
          <w:p w14:paraId="7AE32CC1" w14:textId="41331B60" w:rsidR="00312DC4" w:rsidRPr="00385CA9" w:rsidRDefault="00312DC4" w:rsidP="00312DC4">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22</w:t>
            </w:r>
            <w:r w:rsidRPr="00ED6E56">
              <w:rPr>
                <w:rFonts w:ascii="Arial" w:hAnsi="Arial" w:cs="Arial"/>
                <w:sz w:val="17"/>
                <w:szCs w:val="17"/>
              </w:rPr>
              <w:fldChar w:fldCharType="end"/>
            </w:r>
          </w:p>
        </w:tc>
        <w:tc>
          <w:tcPr>
            <w:tcW w:w="1415" w:type="dxa"/>
          </w:tcPr>
          <w:p w14:paraId="639434E9" w14:textId="77777777" w:rsidR="00312DC4" w:rsidRDefault="00312DC4" w:rsidP="00312DC4">
            <w:pPr>
              <w:tabs>
                <w:tab w:val="left" w:pos="1080"/>
              </w:tabs>
              <w:rPr>
                <w:rFonts w:ascii="Arial" w:hAnsi="Arial" w:cs="Arial"/>
                <w:sz w:val="17"/>
                <w:szCs w:val="17"/>
              </w:rPr>
            </w:pPr>
            <w:r>
              <w:rPr>
                <w:rFonts w:ascii="Arial" w:hAnsi="Arial" w:cs="Arial"/>
                <w:sz w:val="17"/>
                <w:szCs w:val="17"/>
              </w:rPr>
              <w:t>995-11.8.10</w:t>
            </w:r>
          </w:p>
          <w:p w14:paraId="7838DE32" w14:textId="78EF6DD7" w:rsidR="00312DC4" w:rsidRDefault="00312DC4" w:rsidP="00312DC4">
            <w:pPr>
              <w:tabs>
                <w:tab w:val="left" w:pos="1080"/>
              </w:tabs>
              <w:rPr>
                <w:rFonts w:ascii="Arial" w:hAnsi="Arial" w:cs="Arial"/>
                <w:sz w:val="17"/>
                <w:szCs w:val="17"/>
              </w:rPr>
            </w:pPr>
            <w:r>
              <w:rPr>
                <w:rFonts w:ascii="Arial" w:hAnsi="Arial" w:cs="Arial"/>
                <w:sz w:val="17"/>
                <w:szCs w:val="17"/>
              </w:rPr>
              <w:t>(995-11.3.14.1)</w:t>
            </w:r>
          </w:p>
        </w:tc>
        <w:tc>
          <w:tcPr>
            <w:tcW w:w="5130" w:type="dxa"/>
            <w:tcBorders>
              <w:top w:val="single" w:sz="4" w:space="0" w:color="auto"/>
              <w:left w:val="single" w:sz="4" w:space="0" w:color="auto"/>
              <w:bottom w:val="single" w:sz="4" w:space="0" w:color="auto"/>
              <w:right w:val="single" w:sz="4" w:space="0" w:color="auto"/>
            </w:tcBorders>
          </w:tcPr>
          <w:p w14:paraId="38B12E8F" w14:textId="572459F7" w:rsidR="00312DC4" w:rsidRPr="00722593" w:rsidRDefault="00312DC4" w:rsidP="00312DC4">
            <w:pPr>
              <w:rPr>
                <w:rFonts w:ascii="Arial" w:hAnsi="Arial" w:cs="Arial"/>
                <w:sz w:val="17"/>
                <w:szCs w:val="17"/>
              </w:rPr>
            </w:pPr>
            <w:r>
              <w:rPr>
                <w:rFonts w:ascii="Arial" w:hAnsi="Arial" w:cs="Arial"/>
                <w:color w:val="000000"/>
                <w:sz w:val="17"/>
                <w:szCs w:val="17"/>
              </w:rPr>
              <w:t xml:space="preserve">All wires are cut to the proper length and neatly laced into cables with nylon lacing. No wire is doubled back to take up slack. </w:t>
            </w:r>
          </w:p>
        </w:tc>
        <w:tc>
          <w:tcPr>
            <w:tcW w:w="1260" w:type="dxa"/>
          </w:tcPr>
          <w:p w14:paraId="0053EA50" w14:textId="1455C732"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5F0FD331" w14:textId="566CD752" w:rsidR="00312DC4" w:rsidRDefault="00312DC4" w:rsidP="00312DC4">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p w14:paraId="2E50A1AE" w14:textId="77777777" w:rsidR="00312DC4" w:rsidRDefault="00312DC4" w:rsidP="00312DC4">
            <w:pPr>
              <w:tabs>
                <w:tab w:val="left" w:pos="1080"/>
              </w:tabs>
              <w:rPr>
                <w:rFonts w:ascii="Arial" w:hAnsi="Arial" w:cs="Arial"/>
                <w:i/>
                <w:noProof/>
                <w:sz w:val="17"/>
                <w:szCs w:val="17"/>
              </w:rPr>
            </w:pPr>
          </w:p>
        </w:tc>
        <w:tc>
          <w:tcPr>
            <w:tcW w:w="1987" w:type="dxa"/>
            <w:gridSpan w:val="2"/>
          </w:tcPr>
          <w:p w14:paraId="665766E7" w14:textId="714CC62A" w:rsidR="00312DC4" w:rsidRDefault="00312DC4" w:rsidP="00312DC4">
            <w:pPr>
              <w:jc w:val="center"/>
              <w:rPr>
                <w:rFonts w:ascii="Arial" w:hAnsi="Arial" w:cs="Arial"/>
                <w:sz w:val="17"/>
                <w:szCs w:val="17"/>
              </w:rPr>
            </w:pPr>
            <w:r>
              <w:rPr>
                <w:rFonts w:ascii="Arial" w:hAnsi="Arial" w:cs="Arial"/>
                <w:sz w:val="17"/>
                <w:szCs w:val="17"/>
              </w:rPr>
              <w:t>Physical Inspection</w:t>
            </w:r>
          </w:p>
        </w:tc>
      </w:tr>
      <w:tr w:rsidR="00BA226C" w:rsidRPr="00722593" w14:paraId="4A886C54" w14:textId="77777777" w:rsidTr="00DC1386">
        <w:trPr>
          <w:cantSplit/>
        </w:trPr>
        <w:tc>
          <w:tcPr>
            <w:tcW w:w="475" w:type="dxa"/>
          </w:tcPr>
          <w:p w14:paraId="050FF1D9" w14:textId="1134EF72" w:rsidR="00312DC4" w:rsidRPr="00385CA9" w:rsidRDefault="00312DC4" w:rsidP="00312DC4">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23</w:t>
            </w:r>
            <w:r w:rsidRPr="00ED6E56">
              <w:rPr>
                <w:rFonts w:ascii="Arial" w:hAnsi="Arial" w:cs="Arial"/>
                <w:sz w:val="17"/>
                <w:szCs w:val="17"/>
              </w:rPr>
              <w:fldChar w:fldCharType="end"/>
            </w:r>
          </w:p>
        </w:tc>
        <w:tc>
          <w:tcPr>
            <w:tcW w:w="1415" w:type="dxa"/>
          </w:tcPr>
          <w:p w14:paraId="4FBDB858" w14:textId="77777777" w:rsidR="00312DC4" w:rsidRDefault="00312DC4" w:rsidP="00312DC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3C55EFBF" w14:textId="289C2C34" w:rsidR="00312DC4" w:rsidRPr="00722593" w:rsidRDefault="00312DC4" w:rsidP="00312DC4">
            <w:pPr>
              <w:rPr>
                <w:rFonts w:ascii="Arial" w:hAnsi="Arial" w:cs="Arial"/>
                <w:sz w:val="17"/>
                <w:szCs w:val="17"/>
              </w:rPr>
            </w:pPr>
            <w:r>
              <w:rPr>
                <w:rFonts w:ascii="Arial" w:hAnsi="Arial" w:cs="Arial"/>
                <w:color w:val="000000"/>
                <w:sz w:val="17"/>
                <w:szCs w:val="17"/>
              </w:rPr>
              <w:t>Cables in the cabinet do not interfere with the routing and connection of field wiring.</w:t>
            </w:r>
          </w:p>
        </w:tc>
        <w:tc>
          <w:tcPr>
            <w:tcW w:w="1260" w:type="dxa"/>
          </w:tcPr>
          <w:p w14:paraId="47DB3BD1" w14:textId="7C296660"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673F1CBA" w14:textId="1BC0834B" w:rsidR="00312DC4" w:rsidRDefault="00312DC4" w:rsidP="00312DC4">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p w14:paraId="40929B11" w14:textId="77777777" w:rsidR="00312DC4" w:rsidRDefault="00312DC4" w:rsidP="00312DC4">
            <w:pPr>
              <w:tabs>
                <w:tab w:val="left" w:pos="1080"/>
              </w:tabs>
              <w:rPr>
                <w:rFonts w:ascii="Arial" w:hAnsi="Arial" w:cs="Arial"/>
                <w:i/>
                <w:noProof/>
                <w:sz w:val="17"/>
                <w:szCs w:val="17"/>
              </w:rPr>
            </w:pPr>
          </w:p>
        </w:tc>
        <w:tc>
          <w:tcPr>
            <w:tcW w:w="1987" w:type="dxa"/>
            <w:gridSpan w:val="2"/>
          </w:tcPr>
          <w:p w14:paraId="5353A25B" w14:textId="4E51EA53" w:rsidR="00312DC4" w:rsidRDefault="00312DC4" w:rsidP="00312DC4">
            <w:pPr>
              <w:jc w:val="center"/>
              <w:rPr>
                <w:rFonts w:ascii="Arial" w:hAnsi="Arial" w:cs="Arial"/>
                <w:sz w:val="17"/>
                <w:szCs w:val="17"/>
              </w:rPr>
            </w:pPr>
            <w:r>
              <w:rPr>
                <w:rFonts w:ascii="Arial" w:hAnsi="Arial" w:cs="Arial"/>
                <w:sz w:val="17"/>
                <w:szCs w:val="17"/>
              </w:rPr>
              <w:t>Physical Inspection</w:t>
            </w:r>
          </w:p>
        </w:tc>
      </w:tr>
      <w:tr w:rsidR="00BA226C" w:rsidRPr="00722593" w14:paraId="65358174" w14:textId="77777777" w:rsidTr="00DC1386">
        <w:trPr>
          <w:cantSplit/>
        </w:trPr>
        <w:tc>
          <w:tcPr>
            <w:tcW w:w="475" w:type="dxa"/>
          </w:tcPr>
          <w:p w14:paraId="67407828" w14:textId="4C28A3AB" w:rsidR="00312DC4" w:rsidRPr="00385CA9" w:rsidRDefault="00312DC4" w:rsidP="00312DC4">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24</w:t>
            </w:r>
            <w:r w:rsidRPr="00ED6E56">
              <w:rPr>
                <w:rFonts w:ascii="Arial" w:hAnsi="Arial" w:cs="Arial"/>
                <w:sz w:val="17"/>
                <w:szCs w:val="17"/>
              </w:rPr>
              <w:fldChar w:fldCharType="end"/>
            </w:r>
          </w:p>
        </w:tc>
        <w:tc>
          <w:tcPr>
            <w:tcW w:w="1415" w:type="dxa"/>
          </w:tcPr>
          <w:p w14:paraId="2F4E831B" w14:textId="77777777" w:rsidR="00312DC4" w:rsidRDefault="00312DC4" w:rsidP="00312DC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72085DD9" w14:textId="48E4F38D" w:rsidR="00312DC4" w:rsidRPr="00722593" w:rsidRDefault="00312DC4" w:rsidP="00312DC4">
            <w:pPr>
              <w:rPr>
                <w:rFonts w:ascii="Arial" w:hAnsi="Arial" w:cs="Arial"/>
                <w:sz w:val="17"/>
                <w:szCs w:val="17"/>
              </w:rPr>
            </w:pPr>
            <w:r>
              <w:rPr>
                <w:rFonts w:ascii="Arial" w:hAnsi="Arial" w:cs="Arial"/>
                <w:sz w:val="17"/>
                <w:szCs w:val="17"/>
              </w:rPr>
              <w:t>The position of cables between the components is such that when the door is closed, it does not press against the cables or force the cables against the various components inside the controller cabinet.</w:t>
            </w:r>
          </w:p>
        </w:tc>
        <w:tc>
          <w:tcPr>
            <w:tcW w:w="1260" w:type="dxa"/>
          </w:tcPr>
          <w:p w14:paraId="46055321" w14:textId="4CF30FA4"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14E2CCC0" w14:textId="4A6755D6" w:rsidR="00312DC4" w:rsidRDefault="00312DC4" w:rsidP="00312DC4">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p w14:paraId="5552F839" w14:textId="77777777" w:rsidR="00312DC4" w:rsidRDefault="00312DC4" w:rsidP="00312DC4">
            <w:pPr>
              <w:tabs>
                <w:tab w:val="left" w:pos="1080"/>
              </w:tabs>
              <w:rPr>
                <w:rFonts w:ascii="Arial" w:hAnsi="Arial" w:cs="Arial"/>
                <w:i/>
                <w:noProof/>
                <w:sz w:val="17"/>
                <w:szCs w:val="17"/>
              </w:rPr>
            </w:pPr>
          </w:p>
        </w:tc>
        <w:tc>
          <w:tcPr>
            <w:tcW w:w="1987" w:type="dxa"/>
            <w:gridSpan w:val="2"/>
          </w:tcPr>
          <w:p w14:paraId="6B097760" w14:textId="3C6C40A3" w:rsidR="00312DC4" w:rsidRDefault="00312DC4" w:rsidP="00312DC4">
            <w:pPr>
              <w:jc w:val="center"/>
              <w:rPr>
                <w:rFonts w:ascii="Arial" w:hAnsi="Arial" w:cs="Arial"/>
                <w:sz w:val="17"/>
                <w:szCs w:val="17"/>
              </w:rPr>
            </w:pPr>
            <w:r>
              <w:rPr>
                <w:rFonts w:ascii="Arial" w:hAnsi="Arial" w:cs="Arial"/>
                <w:sz w:val="17"/>
                <w:szCs w:val="17"/>
              </w:rPr>
              <w:t>Physical Inspection</w:t>
            </w:r>
          </w:p>
        </w:tc>
      </w:tr>
      <w:tr w:rsidR="00BA226C" w:rsidRPr="00722593" w14:paraId="070720CD" w14:textId="77777777" w:rsidTr="00DC1386">
        <w:trPr>
          <w:cantSplit/>
          <w:trHeight w:val="71"/>
        </w:trPr>
        <w:tc>
          <w:tcPr>
            <w:tcW w:w="475" w:type="dxa"/>
            <w:vMerge w:val="restart"/>
          </w:tcPr>
          <w:p w14:paraId="2ACBDD9C" w14:textId="16D0E582" w:rsidR="00312DC4" w:rsidRPr="00385CA9" w:rsidRDefault="00312DC4" w:rsidP="00312DC4">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25</w:t>
            </w:r>
            <w:r w:rsidRPr="00ED6E56">
              <w:rPr>
                <w:rFonts w:ascii="Arial" w:hAnsi="Arial" w:cs="Arial"/>
                <w:sz w:val="17"/>
                <w:szCs w:val="17"/>
              </w:rPr>
              <w:fldChar w:fldCharType="end"/>
            </w:r>
          </w:p>
        </w:tc>
        <w:tc>
          <w:tcPr>
            <w:tcW w:w="1415" w:type="dxa"/>
            <w:vMerge w:val="restart"/>
          </w:tcPr>
          <w:p w14:paraId="6A017CB1" w14:textId="77777777" w:rsidR="00312DC4" w:rsidRDefault="00312DC4" w:rsidP="00312DC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56197608" w14:textId="12603D32" w:rsidR="00312DC4" w:rsidRPr="00722593" w:rsidRDefault="00312DC4" w:rsidP="00312DC4">
            <w:pPr>
              <w:rPr>
                <w:rFonts w:ascii="Arial" w:hAnsi="Arial" w:cs="Arial"/>
                <w:sz w:val="17"/>
                <w:szCs w:val="17"/>
              </w:rPr>
            </w:pPr>
            <w:r>
              <w:rPr>
                <w:rFonts w:ascii="Arial" w:hAnsi="Arial" w:cs="Arial"/>
                <w:sz w:val="17"/>
                <w:szCs w:val="17"/>
              </w:rPr>
              <w:t>Ground busbar is fabricated of a copper or aluminum alloy material compatible with copper wire and has at least two positions where a No. 2 AWG stranded copper wire can be attached.</w:t>
            </w:r>
          </w:p>
        </w:tc>
        <w:tc>
          <w:tcPr>
            <w:tcW w:w="1260" w:type="dxa"/>
            <w:vMerge w:val="restart"/>
          </w:tcPr>
          <w:p w14:paraId="29D1E1AE" w14:textId="1C49F1B6"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3CBA2B4" w14:textId="13FE56C9" w:rsidR="00312DC4" w:rsidRDefault="00312DC4" w:rsidP="00312DC4">
            <w:pPr>
              <w:tabs>
                <w:tab w:val="left" w:pos="1080"/>
              </w:tabs>
              <w:rPr>
                <w:rFonts w:ascii="Arial" w:hAnsi="Arial" w:cs="Arial"/>
                <w:i/>
                <w:noProof/>
                <w:sz w:val="17"/>
                <w:szCs w:val="17"/>
              </w:rPr>
            </w:pPr>
            <w:r>
              <w:rPr>
                <w:rFonts w:ascii="Arial" w:hAnsi="Arial" w:cs="Arial"/>
                <w:i/>
                <w:noProof/>
                <w:sz w:val="17"/>
                <w:szCs w:val="17"/>
              </w:rPr>
              <w:t>Provide statement of conformance from hardware supplier that shows the product meets this requirement.</w:t>
            </w:r>
          </w:p>
        </w:tc>
        <w:tc>
          <w:tcPr>
            <w:tcW w:w="1987" w:type="dxa"/>
            <w:gridSpan w:val="2"/>
            <w:vMerge w:val="restart"/>
          </w:tcPr>
          <w:p w14:paraId="662DD311" w14:textId="65DAE702" w:rsidR="00312DC4" w:rsidRDefault="00312DC4" w:rsidP="00312DC4">
            <w:pPr>
              <w:jc w:val="center"/>
              <w:rPr>
                <w:rFonts w:ascii="Arial" w:hAnsi="Arial" w:cs="Arial"/>
                <w:sz w:val="17"/>
                <w:szCs w:val="17"/>
              </w:rPr>
            </w:pPr>
            <w:r w:rsidRPr="001D4C9F">
              <w:rPr>
                <w:rFonts w:ascii="Arial" w:hAnsi="Arial" w:cs="Arial"/>
                <w:sz w:val="17"/>
                <w:szCs w:val="17"/>
              </w:rPr>
              <w:t>Document Review and Physical Inspection</w:t>
            </w:r>
          </w:p>
        </w:tc>
      </w:tr>
      <w:tr w:rsidR="00BA226C" w:rsidRPr="00722593" w14:paraId="3FD28271" w14:textId="77777777" w:rsidTr="00DC1386">
        <w:trPr>
          <w:cantSplit/>
          <w:trHeight w:val="80"/>
        </w:trPr>
        <w:tc>
          <w:tcPr>
            <w:tcW w:w="475" w:type="dxa"/>
            <w:vMerge/>
          </w:tcPr>
          <w:p w14:paraId="730D0474" w14:textId="77777777" w:rsidR="00312DC4" w:rsidRPr="00ED6E56" w:rsidRDefault="00312DC4" w:rsidP="00312DC4">
            <w:pPr>
              <w:tabs>
                <w:tab w:val="left" w:pos="1080"/>
              </w:tabs>
              <w:jc w:val="center"/>
              <w:rPr>
                <w:rFonts w:ascii="Arial" w:hAnsi="Arial" w:cs="Arial"/>
                <w:sz w:val="17"/>
                <w:szCs w:val="17"/>
              </w:rPr>
            </w:pPr>
          </w:p>
        </w:tc>
        <w:tc>
          <w:tcPr>
            <w:tcW w:w="1415" w:type="dxa"/>
            <w:vMerge/>
          </w:tcPr>
          <w:p w14:paraId="5570BD8A"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61244A72" w14:textId="77777777" w:rsidR="00312DC4" w:rsidRDefault="00312DC4" w:rsidP="00312DC4">
            <w:pPr>
              <w:rPr>
                <w:rFonts w:ascii="Arial" w:hAnsi="Arial" w:cs="Arial"/>
                <w:sz w:val="17"/>
                <w:szCs w:val="17"/>
              </w:rPr>
            </w:pPr>
          </w:p>
        </w:tc>
        <w:tc>
          <w:tcPr>
            <w:tcW w:w="1260" w:type="dxa"/>
            <w:vMerge/>
          </w:tcPr>
          <w:p w14:paraId="4848E628" w14:textId="77777777" w:rsidR="00312DC4" w:rsidRPr="00D92FDE" w:rsidRDefault="00312DC4" w:rsidP="00312DC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2FB27834" w14:textId="248CADF6"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CBA3D67" w14:textId="77777777" w:rsidR="00312DC4" w:rsidRDefault="00312DC4" w:rsidP="00312DC4">
            <w:pPr>
              <w:jc w:val="center"/>
              <w:rPr>
                <w:rFonts w:ascii="Arial" w:hAnsi="Arial" w:cs="Arial"/>
                <w:sz w:val="17"/>
                <w:szCs w:val="17"/>
              </w:rPr>
            </w:pPr>
          </w:p>
        </w:tc>
      </w:tr>
      <w:tr w:rsidR="00BA226C" w:rsidRPr="00722593" w14:paraId="63EDF8C1" w14:textId="77777777" w:rsidTr="00DC1386">
        <w:trPr>
          <w:cantSplit/>
        </w:trPr>
        <w:tc>
          <w:tcPr>
            <w:tcW w:w="475" w:type="dxa"/>
          </w:tcPr>
          <w:p w14:paraId="49B680CB" w14:textId="3CD23644" w:rsidR="00312DC4" w:rsidRPr="00385CA9" w:rsidRDefault="00312DC4" w:rsidP="00312DC4">
            <w:pPr>
              <w:tabs>
                <w:tab w:val="left" w:pos="1080"/>
              </w:tabs>
              <w:jc w:val="center"/>
              <w:rPr>
                <w:rFonts w:ascii="Arial" w:hAnsi="Arial" w:cs="Arial"/>
                <w:sz w:val="17"/>
                <w:szCs w:val="17"/>
              </w:rPr>
            </w:pPr>
            <w:r w:rsidRPr="00ED6E56">
              <w:rPr>
                <w:rFonts w:ascii="Arial" w:hAnsi="Arial" w:cs="Arial"/>
                <w:sz w:val="17"/>
                <w:szCs w:val="17"/>
              </w:rPr>
              <w:fldChar w:fldCharType="begin"/>
            </w:r>
            <w:r w:rsidRPr="00ED6E56">
              <w:rPr>
                <w:rFonts w:ascii="Arial" w:hAnsi="Arial" w:cs="Arial"/>
                <w:sz w:val="17"/>
                <w:szCs w:val="17"/>
              </w:rPr>
              <w:instrText xml:space="preserve"> SEQ A602 </w:instrText>
            </w:r>
            <w:r w:rsidRPr="00ED6E56">
              <w:rPr>
                <w:rFonts w:ascii="Arial" w:hAnsi="Arial" w:cs="Arial"/>
                <w:sz w:val="17"/>
                <w:szCs w:val="17"/>
              </w:rPr>
              <w:fldChar w:fldCharType="separate"/>
            </w:r>
            <w:r w:rsidR="00E831C8">
              <w:rPr>
                <w:rFonts w:ascii="Arial" w:hAnsi="Arial" w:cs="Arial"/>
                <w:noProof/>
                <w:sz w:val="17"/>
                <w:szCs w:val="17"/>
              </w:rPr>
              <w:t>26</w:t>
            </w:r>
            <w:r w:rsidRPr="00ED6E56">
              <w:rPr>
                <w:rFonts w:ascii="Arial" w:hAnsi="Arial" w:cs="Arial"/>
                <w:sz w:val="17"/>
                <w:szCs w:val="17"/>
              </w:rPr>
              <w:fldChar w:fldCharType="end"/>
            </w:r>
          </w:p>
        </w:tc>
        <w:tc>
          <w:tcPr>
            <w:tcW w:w="1415" w:type="dxa"/>
          </w:tcPr>
          <w:p w14:paraId="7977CEA6" w14:textId="77777777" w:rsidR="00312DC4" w:rsidRDefault="00312DC4" w:rsidP="00312DC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043FAD85" w14:textId="6E3D588A" w:rsidR="00312DC4" w:rsidRPr="00722593" w:rsidRDefault="00312DC4" w:rsidP="00312DC4">
            <w:pPr>
              <w:rPr>
                <w:rFonts w:ascii="Arial" w:hAnsi="Arial" w:cs="Arial"/>
                <w:sz w:val="17"/>
                <w:szCs w:val="17"/>
              </w:rPr>
            </w:pPr>
            <w:r>
              <w:rPr>
                <w:rFonts w:ascii="Arial" w:hAnsi="Arial" w:cs="Arial"/>
                <w:sz w:val="17"/>
                <w:szCs w:val="17"/>
              </w:rPr>
              <w:t>A 6-inch ground busbar, with screw terminals on the bottom flange, is mounted on each side of the cabinet for connection of AC neutral wires and chassis ground.</w:t>
            </w:r>
          </w:p>
        </w:tc>
        <w:tc>
          <w:tcPr>
            <w:tcW w:w="1260" w:type="dxa"/>
          </w:tcPr>
          <w:p w14:paraId="19F07A7F" w14:textId="0819E3E1"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43ACA7C3" w14:textId="4FB66284" w:rsidR="00312DC4" w:rsidRDefault="00312DC4" w:rsidP="00312DC4">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p w14:paraId="39980FF0" w14:textId="77777777" w:rsidR="00312DC4" w:rsidRDefault="00312DC4" w:rsidP="00312DC4">
            <w:pPr>
              <w:tabs>
                <w:tab w:val="left" w:pos="1080"/>
              </w:tabs>
              <w:rPr>
                <w:rFonts w:ascii="Arial" w:hAnsi="Arial" w:cs="Arial"/>
                <w:i/>
                <w:noProof/>
                <w:sz w:val="17"/>
                <w:szCs w:val="17"/>
              </w:rPr>
            </w:pPr>
          </w:p>
        </w:tc>
        <w:tc>
          <w:tcPr>
            <w:tcW w:w="1987" w:type="dxa"/>
            <w:gridSpan w:val="2"/>
          </w:tcPr>
          <w:p w14:paraId="19A82DB3" w14:textId="312A1B0F" w:rsidR="00312DC4" w:rsidRDefault="00312DC4" w:rsidP="00312DC4">
            <w:pPr>
              <w:jc w:val="center"/>
              <w:rPr>
                <w:rFonts w:ascii="Arial" w:hAnsi="Arial" w:cs="Arial"/>
                <w:sz w:val="17"/>
                <w:szCs w:val="17"/>
              </w:rPr>
            </w:pPr>
            <w:r>
              <w:rPr>
                <w:rFonts w:ascii="Arial" w:hAnsi="Arial" w:cs="Arial"/>
                <w:sz w:val="17"/>
                <w:szCs w:val="17"/>
              </w:rPr>
              <w:t>Physical Inspection</w:t>
            </w:r>
          </w:p>
        </w:tc>
      </w:tr>
      <w:tr w:rsidR="00BA226C" w:rsidRPr="00722593" w14:paraId="6785D695" w14:textId="77777777" w:rsidTr="00DC1386">
        <w:trPr>
          <w:cantSplit/>
        </w:trPr>
        <w:tc>
          <w:tcPr>
            <w:tcW w:w="475" w:type="dxa"/>
          </w:tcPr>
          <w:p w14:paraId="2F3BAA89" w14:textId="1C2E5F6D" w:rsidR="00312DC4" w:rsidRPr="00ED6E56" w:rsidRDefault="00312DC4" w:rsidP="00312DC4">
            <w:pPr>
              <w:tabs>
                <w:tab w:val="left" w:pos="1080"/>
              </w:tabs>
              <w:jc w:val="center"/>
              <w:rPr>
                <w:rFonts w:ascii="Arial" w:hAnsi="Arial" w:cs="Arial"/>
                <w:sz w:val="17"/>
                <w:szCs w:val="17"/>
              </w:rPr>
            </w:pPr>
            <w:r w:rsidRPr="00034542">
              <w:rPr>
                <w:rFonts w:ascii="Arial" w:hAnsi="Arial" w:cs="Arial"/>
                <w:sz w:val="17"/>
                <w:szCs w:val="17"/>
              </w:rPr>
              <w:fldChar w:fldCharType="begin"/>
            </w:r>
            <w:r w:rsidRPr="00034542">
              <w:rPr>
                <w:rFonts w:ascii="Arial" w:hAnsi="Arial" w:cs="Arial"/>
                <w:sz w:val="17"/>
                <w:szCs w:val="17"/>
              </w:rPr>
              <w:instrText xml:space="preserve"> SEQ A602 </w:instrText>
            </w:r>
            <w:r w:rsidRPr="00034542">
              <w:rPr>
                <w:rFonts w:ascii="Arial" w:hAnsi="Arial" w:cs="Arial"/>
                <w:sz w:val="17"/>
                <w:szCs w:val="17"/>
              </w:rPr>
              <w:fldChar w:fldCharType="separate"/>
            </w:r>
            <w:r w:rsidR="00E831C8">
              <w:rPr>
                <w:rFonts w:ascii="Arial" w:hAnsi="Arial" w:cs="Arial"/>
                <w:noProof/>
                <w:sz w:val="17"/>
                <w:szCs w:val="17"/>
              </w:rPr>
              <w:t>27</w:t>
            </w:r>
            <w:r w:rsidRPr="00034542">
              <w:rPr>
                <w:rFonts w:ascii="Arial" w:hAnsi="Arial" w:cs="Arial"/>
                <w:sz w:val="17"/>
                <w:szCs w:val="17"/>
              </w:rPr>
              <w:fldChar w:fldCharType="end"/>
            </w:r>
          </w:p>
        </w:tc>
        <w:tc>
          <w:tcPr>
            <w:tcW w:w="1415" w:type="dxa"/>
          </w:tcPr>
          <w:p w14:paraId="1F0A2449" w14:textId="77777777" w:rsidR="00312DC4" w:rsidRDefault="00312DC4" w:rsidP="00312DC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631EC82E" w14:textId="28BE9CB9" w:rsidR="00312DC4" w:rsidRDefault="00312DC4" w:rsidP="00312DC4">
            <w:pPr>
              <w:rPr>
                <w:rFonts w:ascii="Arial" w:hAnsi="Arial" w:cs="Arial"/>
                <w:sz w:val="17"/>
                <w:szCs w:val="17"/>
              </w:rPr>
            </w:pPr>
            <w:r>
              <w:rPr>
                <w:rFonts w:ascii="Arial" w:hAnsi="Arial" w:cs="Arial"/>
                <w:sz w:val="17"/>
                <w:szCs w:val="17"/>
              </w:rPr>
              <w:t>A flexible ground strap is attached between the left side ground buss bar and the left side bottom rear of the rack assembly.</w:t>
            </w:r>
          </w:p>
        </w:tc>
        <w:tc>
          <w:tcPr>
            <w:tcW w:w="1260" w:type="dxa"/>
          </w:tcPr>
          <w:p w14:paraId="2EF26760" w14:textId="35C1D282"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7B6C7CC7" w14:textId="3BB7333B" w:rsidR="00312DC4" w:rsidRDefault="00312DC4" w:rsidP="00312DC4">
            <w:pPr>
              <w:tabs>
                <w:tab w:val="left" w:pos="1080"/>
              </w:tabs>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p w14:paraId="24749F79" w14:textId="77777777" w:rsidR="00312DC4" w:rsidRDefault="00312DC4" w:rsidP="00312DC4">
            <w:pPr>
              <w:tabs>
                <w:tab w:val="left" w:pos="1080"/>
              </w:tabs>
              <w:rPr>
                <w:rFonts w:ascii="Arial" w:hAnsi="Arial" w:cs="Arial"/>
                <w:i/>
                <w:noProof/>
                <w:sz w:val="17"/>
                <w:szCs w:val="17"/>
              </w:rPr>
            </w:pPr>
          </w:p>
        </w:tc>
        <w:tc>
          <w:tcPr>
            <w:tcW w:w="1987" w:type="dxa"/>
            <w:gridSpan w:val="2"/>
          </w:tcPr>
          <w:p w14:paraId="2916B761" w14:textId="3351A0DF" w:rsidR="00312DC4" w:rsidRDefault="00312DC4" w:rsidP="00312DC4">
            <w:pPr>
              <w:jc w:val="center"/>
              <w:rPr>
                <w:rFonts w:ascii="Arial" w:hAnsi="Arial" w:cs="Arial"/>
                <w:sz w:val="17"/>
                <w:szCs w:val="17"/>
              </w:rPr>
            </w:pPr>
            <w:r>
              <w:rPr>
                <w:rFonts w:ascii="Arial" w:hAnsi="Arial" w:cs="Arial"/>
                <w:sz w:val="17"/>
                <w:szCs w:val="17"/>
              </w:rPr>
              <w:t>Physical Inspection</w:t>
            </w:r>
          </w:p>
        </w:tc>
      </w:tr>
      <w:tr w:rsidR="000431EC" w:rsidRPr="00722593" w14:paraId="06E947D8" w14:textId="77777777" w:rsidTr="00DC1386">
        <w:trPr>
          <w:cantSplit/>
          <w:trHeight w:val="70"/>
        </w:trPr>
        <w:tc>
          <w:tcPr>
            <w:tcW w:w="475" w:type="dxa"/>
            <w:vMerge w:val="restart"/>
          </w:tcPr>
          <w:p w14:paraId="70268B3B" w14:textId="05C1D56F" w:rsidR="000431EC" w:rsidRPr="00ED6E56" w:rsidRDefault="000431EC" w:rsidP="00312DC4">
            <w:pPr>
              <w:tabs>
                <w:tab w:val="left" w:pos="1080"/>
              </w:tabs>
              <w:jc w:val="center"/>
              <w:rPr>
                <w:rFonts w:ascii="Arial" w:hAnsi="Arial" w:cs="Arial"/>
                <w:sz w:val="17"/>
                <w:szCs w:val="17"/>
              </w:rPr>
            </w:pPr>
            <w:r w:rsidRPr="00034542">
              <w:rPr>
                <w:rFonts w:ascii="Arial" w:hAnsi="Arial" w:cs="Arial"/>
                <w:sz w:val="17"/>
                <w:szCs w:val="17"/>
              </w:rPr>
              <w:fldChar w:fldCharType="begin"/>
            </w:r>
            <w:r w:rsidRPr="00034542">
              <w:rPr>
                <w:rFonts w:ascii="Arial" w:hAnsi="Arial" w:cs="Arial"/>
                <w:sz w:val="17"/>
                <w:szCs w:val="17"/>
              </w:rPr>
              <w:instrText xml:space="preserve"> SEQ A602 </w:instrText>
            </w:r>
            <w:r w:rsidRPr="00034542">
              <w:rPr>
                <w:rFonts w:ascii="Arial" w:hAnsi="Arial" w:cs="Arial"/>
                <w:sz w:val="17"/>
                <w:szCs w:val="17"/>
              </w:rPr>
              <w:fldChar w:fldCharType="separate"/>
            </w:r>
            <w:r w:rsidR="00E831C8">
              <w:rPr>
                <w:rFonts w:ascii="Arial" w:hAnsi="Arial" w:cs="Arial"/>
                <w:noProof/>
                <w:sz w:val="17"/>
                <w:szCs w:val="17"/>
              </w:rPr>
              <w:t>28</w:t>
            </w:r>
            <w:r w:rsidRPr="00034542">
              <w:rPr>
                <w:rFonts w:ascii="Arial" w:hAnsi="Arial" w:cs="Arial"/>
                <w:sz w:val="17"/>
                <w:szCs w:val="17"/>
              </w:rPr>
              <w:fldChar w:fldCharType="end"/>
            </w:r>
          </w:p>
        </w:tc>
        <w:tc>
          <w:tcPr>
            <w:tcW w:w="1415" w:type="dxa"/>
            <w:vMerge w:val="restart"/>
          </w:tcPr>
          <w:p w14:paraId="11B840B0" w14:textId="77777777" w:rsidR="000431EC" w:rsidRDefault="000431EC" w:rsidP="00312DC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649659DB" w14:textId="338F1B58" w:rsidR="000431EC" w:rsidRDefault="000431EC" w:rsidP="00312DC4">
            <w:pPr>
              <w:rPr>
                <w:rFonts w:ascii="Arial" w:hAnsi="Arial" w:cs="Arial"/>
                <w:sz w:val="17"/>
                <w:szCs w:val="17"/>
              </w:rPr>
            </w:pPr>
            <w:r>
              <w:rPr>
                <w:rFonts w:ascii="Arial" w:hAnsi="Arial" w:cs="Arial"/>
                <w:color w:val="000000"/>
                <w:sz w:val="17"/>
                <w:szCs w:val="17"/>
              </w:rPr>
              <w:t xml:space="preserve">Wiring harnesses are covered by a flexible non-metallic conduit. </w:t>
            </w:r>
          </w:p>
        </w:tc>
        <w:tc>
          <w:tcPr>
            <w:tcW w:w="1260" w:type="dxa"/>
            <w:vMerge w:val="restart"/>
          </w:tcPr>
          <w:p w14:paraId="7702100E" w14:textId="15782D89" w:rsidR="000431EC" w:rsidRDefault="000431EC"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252EDFB3" w14:textId="4AC6F97A" w:rsidR="000431EC" w:rsidRDefault="000431EC" w:rsidP="00312DC4">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12489E30" w14:textId="19DD2ABF" w:rsidR="000431EC" w:rsidRDefault="000431EC" w:rsidP="00312DC4">
            <w:pPr>
              <w:jc w:val="center"/>
              <w:rPr>
                <w:rFonts w:ascii="Arial" w:hAnsi="Arial" w:cs="Arial"/>
                <w:sz w:val="17"/>
                <w:szCs w:val="17"/>
              </w:rPr>
            </w:pPr>
            <w:r w:rsidRPr="001D4C9F">
              <w:rPr>
                <w:rFonts w:ascii="Arial" w:hAnsi="Arial" w:cs="Arial"/>
                <w:sz w:val="17"/>
                <w:szCs w:val="17"/>
              </w:rPr>
              <w:t>Document Review and Physical Inspection</w:t>
            </w:r>
          </w:p>
        </w:tc>
      </w:tr>
      <w:tr w:rsidR="000431EC" w:rsidRPr="00722593" w14:paraId="787532A7" w14:textId="77777777" w:rsidTr="00DC1386">
        <w:trPr>
          <w:cantSplit/>
          <w:trHeight w:val="70"/>
        </w:trPr>
        <w:tc>
          <w:tcPr>
            <w:tcW w:w="475" w:type="dxa"/>
            <w:vMerge/>
          </w:tcPr>
          <w:p w14:paraId="5D572D5B" w14:textId="77777777" w:rsidR="000431EC" w:rsidRPr="00034542" w:rsidRDefault="000431EC" w:rsidP="00312DC4">
            <w:pPr>
              <w:tabs>
                <w:tab w:val="left" w:pos="1080"/>
              </w:tabs>
              <w:jc w:val="center"/>
              <w:rPr>
                <w:rFonts w:ascii="Arial" w:hAnsi="Arial" w:cs="Arial"/>
                <w:sz w:val="17"/>
                <w:szCs w:val="17"/>
              </w:rPr>
            </w:pPr>
          </w:p>
        </w:tc>
        <w:tc>
          <w:tcPr>
            <w:tcW w:w="1415" w:type="dxa"/>
            <w:vMerge/>
          </w:tcPr>
          <w:p w14:paraId="7473D985" w14:textId="77777777" w:rsidR="000431EC" w:rsidRDefault="000431EC"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1B6CB7FB" w14:textId="77777777" w:rsidR="000431EC" w:rsidRDefault="000431EC" w:rsidP="00312DC4">
            <w:pPr>
              <w:rPr>
                <w:rFonts w:ascii="Arial" w:hAnsi="Arial" w:cs="Arial"/>
                <w:color w:val="000000"/>
                <w:sz w:val="17"/>
                <w:szCs w:val="17"/>
              </w:rPr>
            </w:pPr>
          </w:p>
        </w:tc>
        <w:tc>
          <w:tcPr>
            <w:tcW w:w="1260" w:type="dxa"/>
            <w:vMerge/>
          </w:tcPr>
          <w:p w14:paraId="34DAEAFB" w14:textId="77777777" w:rsidR="000431EC" w:rsidRPr="003D5DFE" w:rsidRDefault="000431EC" w:rsidP="00312DC4">
            <w:pPr>
              <w:tabs>
                <w:tab w:val="left" w:pos="1080"/>
              </w:tabs>
              <w:jc w:val="center"/>
              <w:rPr>
                <w:rFonts w:ascii="Arial" w:hAnsi="Arial" w:cs="Arial"/>
                <w:sz w:val="17"/>
                <w:szCs w:val="17"/>
              </w:rPr>
            </w:pPr>
          </w:p>
        </w:tc>
        <w:tc>
          <w:tcPr>
            <w:tcW w:w="4500" w:type="dxa"/>
            <w:tcBorders>
              <w:bottom w:val="single" w:sz="4" w:space="0" w:color="auto"/>
            </w:tcBorders>
          </w:tcPr>
          <w:p w14:paraId="4D756E02" w14:textId="43FA8D22" w:rsidR="000431EC" w:rsidRDefault="000431EC"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2D0A1FDD" w14:textId="77777777" w:rsidR="000431EC" w:rsidRDefault="000431EC" w:rsidP="00312DC4">
            <w:pPr>
              <w:jc w:val="center"/>
              <w:rPr>
                <w:rFonts w:ascii="Arial" w:hAnsi="Arial" w:cs="Arial"/>
                <w:sz w:val="17"/>
                <w:szCs w:val="17"/>
              </w:rPr>
            </w:pPr>
          </w:p>
        </w:tc>
      </w:tr>
      <w:tr w:rsidR="000431EC" w:rsidRPr="00722593" w14:paraId="5662B0FA" w14:textId="77777777" w:rsidTr="00DC1386">
        <w:trPr>
          <w:cantSplit/>
          <w:trHeight w:val="140"/>
        </w:trPr>
        <w:tc>
          <w:tcPr>
            <w:tcW w:w="475" w:type="dxa"/>
            <w:vMerge w:val="restart"/>
          </w:tcPr>
          <w:p w14:paraId="114DB2FD" w14:textId="5AD9DD05" w:rsidR="000431EC" w:rsidRPr="00ED6E56" w:rsidRDefault="000431EC" w:rsidP="00312DC4">
            <w:pPr>
              <w:tabs>
                <w:tab w:val="left" w:pos="1080"/>
              </w:tabs>
              <w:jc w:val="center"/>
              <w:rPr>
                <w:rFonts w:ascii="Arial" w:hAnsi="Arial" w:cs="Arial"/>
                <w:sz w:val="17"/>
                <w:szCs w:val="17"/>
              </w:rPr>
            </w:pPr>
            <w:r w:rsidRPr="00034542">
              <w:rPr>
                <w:rFonts w:ascii="Arial" w:hAnsi="Arial" w:cs="Arial"/>
                <w:sz w:val="17"/>
                <w:szCs w:val="17"/>
              </w:rPr>
              <w:fldChar w:fldCharType="begin"/>
            </w:r>
            <w:r w:rsidRPr="00034542">
              <w:rPr>
                <w:rFonts w:ascii="Arial" w:hAnsi="Arial" w:cs="Arial"/>
                <w:sz w:val="17"/>
                <w:szCs w:val="17"/>
              </w:rPr>
              <w:instrText xml:space="preserve"> SEQ A602 </w:instrText>
            </w:r>
            <w:r w:rsidRPr="00034542">
              <w:rPr>
                <w:rFonts w:ascii="Arial" w:hAnsi="Arial" w:cs="Arial"/>
                <w:sz w:val="17"/>
                <w:szCs w:val="17"/>
              </w:rPr>
              <w:fldChar w:fldCharType="separate"/>
            </w:r>
            <w:r w:rsidR="00E831C8">
              <w:rPr>
                <w:rFonts w:ascii="Arial" w:hAnsi="Arial" w:cs="Arial"/>
                <w:noProof/>
                <w:sz w:val="17"/>
                <w:szCs w:val="17"/>
              </w:rPr>
              <w:t>29</w:t>
            </w:r>
            <w:r w:rsidRPr="00034542">
              <w:rPr>
                <w:rFonts w:ascii="Arial" w:hAnsi="Arial" w:cs="Arial"/>
                <w:sz w:val="17"/>
                <w:szCs w:val="17"/>
              </w:rPr>
              <w:fldChar w:fldCharType="end"/>
            </w:r>
          </w:p>
        </w:tc>
        <w:tc>
          <w:tcPr>
            <w:tcW w:w="1415" w:type="dxa"/>
            <w:vMerge w:val="restart"/>
          </w:tcPr>
          <w:p w14:paraId="6CD856AB" w14:textId="77777777" w:rsidR="000431EC" w:rsidRDefault="000431EC" w:rsidP="00312DC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4281D841" w14:textId="539FE4F7" w:rsidR="000431EC" w:rsidRDefault="000431EC" w:rsidP="00312DC4">
            <w:pPr>
              <w:rPr>
                <w:rFonts w:ascii="Arial" w:hAnsi="Arial" w:cs="Arial"/>
                <w:sz w:val="17"/>
                <w:szCs w:val="17"/>
              </w:rPr>
            </w:pPr>
            <w:r>
              <w:rPr>
                <w:rFonts w:ascii="Arial" w:hAnsi="Arial" w:cs="Arial"/>
                <w:color w:val="000000"/>
                <w:sz w:val="17"/>
                <w:szCs w:val="17"/>
              </w:rPr>
              <w:t>Panel wire size is a minimum of No. 18 AWG unless otherwise specified.</w:t>
            </w:r>
          </w:p>
        </w:tc>
        <w:tc>
          <w:tcPr>
            <w:tcW w:w="1260" w:type="dxa"/>
            <w:vMerge w:val="restart"/>
          </w:tcPr>
          <w:p w14:paraId="0A521274" w14:textId="1B83C790" w:rsidR="000431EC" w:rsidRDefault="000431EC"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099AA1A5" w14:textId="61BF31F6" w:rsidR="000431EC" w:rsidRDefault="000431EC" w:rsidP="00312DC4">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0C37DE95" w14:textId="54BD8DE5" w:rsidR="000431EC" w:rsidRDefault="000431EC" w:rsidP="00312DC4">
            <w:pPr>
              <w:jc w:val="center"/>
              <w:rPr>
                <w:rFonts w:ascii="Arial" w:hAnsi="Arial" w:cs="Arial"/>
                <w:sz w:val="17"/>
                <w:szCs w:val="17"/>
              </w:rPr>
            </w:pPr>
            <w:r w:rsidRPr="001D4C9F">
              <w:rPr>
                <w:rFonts w:ascii="Arial" w:hAnsi="Arial" w:cs="Arial"/>
                <w:sz w:val="17"/>
                <w:szCs w:val="17"/>
              </w:rPr>
              <w:t>Document Review and Physical Inspection</w:t>
            </w:r>
          </w:p>
        </w:tc>
      </w:tr>
      <w:tr w:rsidR="000431EC" w:rsidRPr="00722593" w14:paraId="65E9F79B" w14:textId="77777777" w:rsidTr="00DC1386">
        <w:trPr>
          <w:cantSplit/>
          <w:trHeight w:val="139"/>
        </w:trPr>
        <w:tc>
          <w:tcPr>
            <w:tcW w:w="475" w:type="dxa"/>
            <w:vMerge/>
          </w:tcPr>
          <w:p w14:paraId="626C1680" w14:textId="77777777" w:rsidR="000431EC" w:rsidRPr="00034542" w:rsidRDefault="000431EC" w:rsidP="00312DC4">
            <w:pPr>
              <w:tabs>
                <w:tab w:val="left" w:pos="1080"/>
              </w:tabs>
              <w:jc w:val="center"/>
              <w:rPr>
                <w:rFonts w:ascii="Arial" w:hAnsi="Arial" w:cs="Arial"/>
                <w:sz w:val="17"/>
                <w:szCs w:val="17"/>
              </w:rPr>
            </w:pPr>
          </w:p>
        </w:tc>
        <w:tc>
          <w:tcPr>
            <w:tcW w:w="1415" w:type="dxa"/>
            <w:vMerge/>
          </w:tcPr>
          <w:p w14:paraId="67A804B0" w14:textId="77777777" w:rsidR="000431EC" w:rsidRDefault="000431EC"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3C8CC20" w14:textId="77777777" w:rsidR="000431EC" w:rsidRDefault="000431EC" w:rsidP="00312DC4">
            <w:pPr>
              <w:rPr>
                <w:rFonts w:ascii="Arial" w:hAnsi="Arial" w:cs="Arial"/>
                <w:color w:val="000000"/>
                <w:sz w:val="17"/>
                <w:szCs w:val="17"/>
              </w:rPr>
            </w:pPr>
          </w:p>
        </w:tc>
        <w:tc>
          <w:tcPr>
            <w:tcW w:w="1260" w:type="dxa"/>
            <w:vMerge/>
          </w:tcPr>
          <w:p w14:paraId="394BA897" w14:textId="77777777" w:rsidR="000431EC" w:rsidRPr="003D5DFE" w:rsidRDefault="000431EC" w:rsidP="00312DC4">
            <w:pPr>
              <w:tabs>
                <w:tab w:val="left" w:pos="1080"/>
              </w:tabs>
              <w:jc w:val="center"/>
              <w:rPr>
                <w:rFonts w:ascii="Arial" w:hAnsi="Arial" w:cs="Arial"/>
                <w:sz w:val="17"/>
                <w:szCs w:val="17"/>
              </w:rPr>
            </w:pPr>
          </w:p>
        </w:tc>
        <w:tc>
          <w:tcPr>
            <w:tcW w:w="4500" w:type="dxa"/>
            <w:tcBorders>
              <w:bottom w:val="single" w:sz="4" w:space="0" w:color="auto"/>
            </w:tcBorders>
          </w:tcPr>
          <w:p w14:paraId="268F6ED7" w14:textId="7E05383A" w:rsidR="000431EC" w:rsidRDefault="000431EC"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79BFA9B" w14:textId="77777777" w:rsidR="000431EC" w:rsidRDefault="000431EC" w:rsidP="00312DC4">
            <w:pPr>
              <w:jc w:val="center"/>
              <w:rPr>
                <w:rFonts w:ascii="Arial" w:hAnsi="Arial" w:cs="Arial"/>
                <w:sz w:val="17"/>
                <w:szCs w:val="17"/>
              </w:rPr>
            </w:pPr>
          </w:p>
        </w:tc>
      </w:tr>
      <w:tr w:rsidR="00DC1386" w:rsidRPr="00722593" w14:paraId="62E61888" w14:textId="77777777" w:rsidTr="00DC1386">
        <w:trPr>
          <w:cantSplit/>
          <w:trHeight w:val="210"/>
        </w:trPr>
        <w:tc>
          <w:tcPr>
            <w:tcW w:w="475" w:type="dxa"/>
            <w:vMerge w:val="restart"/>
          </w:tcPr>
          <w:p w14:paraId="487D5267" w14:textId="0853E70C" w:rsidR="00312DC4" w:rsidRPr="00ED6E56" w:rsidRDefault="00312DC4" w:rsidP="00312DC4">
            <w:pPr>
              <w:tabs>
                <w:tab w:val="left" w:pos="1080"/>
              </w:tabs>
              <w:jc w:val="center"/>
              <w:rPr>
                <w:rFonts w:ascii="Arial" w:hAnsi="Arial" w:cs="Arial"/>
                <w:sz w:val="17"/>
                <w:szCs w:val="17"/>
              </w:rPr>
            </w:pPr>
            <w:r w:rsidRPr="00034542">
              <w:rPr>
                <w:rFonts w:ascii="Arial" w:hAnsi="Arial" w:cs="Arial"/>
                <w:sz w:val="17"/>
                <w:szCs w:val="17"/>
              </w:rPr>
              <w:fldChar w:fldCharType="begin"/>
            </w:r>
            <w:r w:rsidRPr="00034542">
              <w:rPr>
                <w:rFonts w:ascii="Arial" w:hAnsi="Arial" w:cs="Arial"/>
                <w:sz w:val="17"/>
                <w:szCs w:val="17"/>
              </w:rPr>
              <w:instrText xml:space="preserve"> SEQ A602 </w:instrText>
            </w:r>
            <w:r w:rsidRPr="00034542">
              <w:rPr>
                <w:rFonts w:ascii="Arial" w:hAnsi="Arial" w:cs="Arial"/>
                <w:sz w:val="17"/>
                <w:szCs w:val="17"/>
              </w:rPr>
              <w:fldChar w:fldCharType="separate"/>
            </w:r>
            <w:r w:rsidR="00E831C8">
              <w:rPr>
                <w:rFonts w:ascii="Arial" w:hAnsi="Arial" w:cs="Arial"/>
                <w:noProof/>
                <w:sz w:val="17"/>
                <w:szCs w:val="17"/>
              </w:rPr>
              <w:t>30</w:t>
            </w:r>
            <w:r w:rsidRPr="00034542">
              <w:rPr>
                <w:rFonts w:ascii="Arial" w:hAnsi="Arial" w:cs="Arial"/>
                <w:sz w:val="17"/>
                <w:szCs w:val="17"/>
              </w:rPr>
              <w:fldChar w:fldCharType="end"/>
            </w:r>
          </w:p>
        </w:tc>
        <w:tc>
          <w:tcPr>
            <w:tcW w:w="1415" w:type="dxa"/>
            <w:vMerge w:val="restart"/>
          </w:tcPr>
          <w:p w14:paraId="401AD639" w14:textId="77777777" w:rsidR="00312DC4" w:rsidRDefault="00312DC4" w:rsidP="00312DC4">
            <w:pPr>
              <w:tabs>
                <w:tab w:val="left" w:pos="1080"/>
              </w:tabs>
              <w:rPr>
                <w:rFonts w:ascii="Arial" w:hAnsi="Arial" w:cs="Arial"/>
                <w:sz w:val="17"/>
                <w:szCs w:val="17"/>
              </w:rPr>
            </w:pPr>
            <w:r>
              <w:rPr>
                <w:rFonts w:ascii="Arial" w:hAnsi="Arial" w:cs="Arial"/>
                <w:sz w:val="17"/>
                <w:szCs w:val="17"/>
              </w:rPr>
              <w:t>995-11.8.10</w:t>
            </w:r>
          </w:p>
          <w:p w14:paraId="0ACF0EEA" w14:textId="2E3B9DA0" w:rsidR="00312DC4" w:rsidRDefault="00312DC4" w:rsidP="00312DC4">
            <w:pPr>
              <w:tabs>
                <w:tab w:val="left" w:pos="1080"/>
              </w:tabs>
              <w:rPr>
                <w:rFonts w:ascii="Arial" w:hAnsi="Arial" w:cs="Arial"/>
                <w:sz w:val="17"/>
                <w:szCs w:val="17"/>
              </w:rPr>
            </w:pPr>
            <w:r>
              <w:rPr>
                <w:rFonts w:ascii="Arial" w:hAnsi="Arial" w:cs="Arial"/>
                <w:sz w:val="17"/>
                <w:szCs w:val="17"/>
              </w:rPr>
              <w:t>(995-11.3.14.2)</w:t>
            </w:r>
          </w:p>
        </w:tc>
        <w:tc>
          <w:tcPr>
            <w:tcW w:w="5130" w:type="dxa"/>
            <w:vMerge w:val="restart"/>
            <w:tcBorders>
              <w:top w:val="single" w:sz="4" w:space="0" w:color="auto"/>
              <w:left w:val="single" w:sz="4" w:space="0" w:color="auto"/>
              <w:right w:val="single" w:sz="4" w:space="0" w:color="auto"/>
            </w:tcBorders>
          </w:tcPr>
          <w:p w14:paraId="447BE426" w14:textId="16BCD066" w:rsidR="00312DC4" w:rsidRDefault="00312DC4" w:rsidP="00312DC4">
            <w:pPr>
              <w:rPr>
                <w:rFonts w:ascii="Arial" w:hAnsi="Arial" w:cs="Arial"/>
                <w:sz w:val="17"/>
                <w:szCs w:val="17"/>
              </w:rPr>
            </w:pPr>
            <w:r>
              <w:rPr>
                <w:rFonts w:ascii="Arial" w:hAnsi="Arial" w:cs="Arial"/>
                <w:color w:val="000000"/>
                <w:sz w:val="17"/>
                <w:szCs w:val="17"/>
              </w:rPr>
              <w:t>Terminal connections are soldered or constructed using a calibrated ratchet type crimping tool. Wiring is traceable and is not tangled.</w:t>
            </w:r>
          </w:p>
        </w:tc>
        <w:tc>
          <w:tcPr>
            <w:tcW w:w="1260" w:type="dxa"/>
            <w:vMerge w:val="restart"/>
          </w:tcPr>
          <w:p w14:paraId="5FEC6809" w14:textId="71C9B524"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0B600022" w14:textId="5D561D21" w:rsidR="00312DC4" w:rsidRDefault="00312DC4" w:rsidP="00312DC4">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7CF1CA2D" w14:textId="06F95FFD" w:rsidR="00312DC4" w:rsidRDefault="00312DC4" w:rsidP="00312DC4">
            <w:pPr>
              <w:jc w:val="center"/>
              <w:rPr>
                <w:rFonts w:ascii="Arial" w:hAnsi="Arial" w:cs="Arial"/>
                <w:sz w:val="17"/>
                <w:szCs w:val="17"/>
              </w:rPr>
            </w:pPr>
            <w:r w:rsidRPr="001D4C9F">
              <w:rPr>
                <w:rFonts w:ascii="Arial" w:hAnsi="Arial" w:cs="Arial"/>
                <w:sz w:val="17"/>
                <w:szCs w:val="17"/>
              </w:rPr>
              <w:t>Document Review and Physical Inspection</w:t>
            </w:r>
          </w:p>
        </w:tc>
      </w:tr>
      <w:tr w:rsidR="00DC1386" w:rsidRPr="00722593" w14:paraId="30BFD8A0" w14:textId="77777777" w:rsidTr="00DC1386">
        <w:trPr>
          <w:cantSplit/>
          <w:trHeight w:val="209"/>
        </w:trPr>
        <w:tc>
          <w:tcPr>
            <w:tcW w:w="475" w:type="dxa"/>
            <w:vMerge/>
          </w:tcPr>
          <w:p w14:paraId="1C64992E" w14:textId="77777777" w:rsidR="00312DC4" w:rsidRPr="00034542" w:rsidRDefault="00312DC4" w:rsidP="00312DC4">
            <w:pPr>
              <w:tabs>
                <w:tab w:val="left" w:pos="1080"/>
              </w:tabs>
              <w:jc w:val="center"/>
              <w:rPr>
                <w:rFonts w:ascii="Arial" w:hAnsi="Arial" w:cs="Arial"/>
                <w:sz w:val="17"/>
                <w:szCs w:val="17"/>
              </w:rPr>
            </w:pPr>
          </w:p>
        </w:tc>
        <w:tc>
          <w:tcPr>
            <w:tcW w:w="1415" w:type="dxa"/>
            <w:vMerge/>
          </w:tcPr>
          <w:p w14:paraId="5A553773"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123D2A65" w14:textId="77777777" w:rsidR="00312DC4" w:rsidRDefault="00312DC4" w:rsidP="00312DC4">
            <w:pPr>
              <w:rPr>
                <w:rFonts w:ascii="Arial" w:hAnsi="Arial" w:cs="Arial"/>
                <w:color w:val="000000"/>
                <w:sz w:val="17"/>
                <w:szCs w:val="17"/>
              </w:rPr>
            </w:pPr>
          </w:p>
        </w:tc>
        <w:tc>
          <w:tcPr>
            <w:tcW w:w="1260" w:type="dxa"/>
            <w:vMerge/>
          </w:tcPr>
          <w:p w14:paraId="4F902295" w14:textId="77777777" w:rsidR="00312DC4" w:rsidRPr="003D5DFE" w:rsidRDefault="00312DC4" w:rsidP="00312DC4">
            <w:pPr>
              <w:tabs>
                <w:tab w:val="left" w:pos="1080"/>
              </w:tabs>
              <w:jc w:val="center"/>
              <w:rPr>
                <w:rFonts w:ascii="Arial" w:hAnsi="Arial" w:cs="Arial"/>
                <w:sz w:val="17"/>
                <w:szCs w:val="17"/>
              </w:rPr>
            </w:pPr>
          </w:p>
        </w:tc>
        <w:tc>
          <w:tcPr>
            <w:tcW w:w="4500" w:type="dxa"/>
            <w:tcBorders>
              <w:bottom w:val="single" w:sz="4" w:space="0" w:color="auto"/>
            </w:tcBorders>
          </w:tcPr>
          <w:p w14:paraId="678B8951" w14:textId="24D4AEA9"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F1FC46F" w14:textId="77777777" w:rsidR="00312DC4" w:rsidRDefault="00312DC4" w:rsidP="00312DC4">
            <w:pPr>
              <w:jc w:val="center"/>
              <w:rPr>
                <w:rFonts w:ascii="Arial" w:hAnsi="Arial" w:cs="Arial"/>
                <w:sz w:val="17"/>
                <w:szCs w:val="17"/>
              </w:rPr>
            </w:pPr>
          </w:p>
        </w:tc>
      </w:tr>
      <w:tr w:rsidR="00DC1386" w:rsidRPr="00722593" w14:paraId="63DFB139" w14:textId="77777777" w:rsidTr="00DC1386">
        <w:trPr>
          <w:cantSplit/>
          <w:trHeight w:val="75"/>
        </w:trPr>
        <w:tc>
          <w:tcPr>
            <w:tcW w:w="475" w:type="dxa"/>
            <w:vMerge w:val="restart"/>
          </w:tcPr>
          <w:p w14:paraId="224E624C" w14:textId="693AF67C" w:rsidR="00312DC4" w:rsidRPr="00ED6E56" w:rsidRDefault="00312DC4" w:rsidP="00312DC4">
            <w:pPr>
              <w:tabs>
                <w:tab w:val="left" w:pos="1080"/>
              </w:tabs>
              <w:jc w:val="center"/>
              <w:rPr>
                <w:rFonts w:ascii="Arial" w:hAnsi="Arial" w:cs="Arial"/>
                <w:sz w:val="17"/>
                <w:szCs w:val="17"/>
              </w:rPr>
            </w:pPr>
            <w:r w:rsidRPr="00B93201">
              <w:rPr>
                <w:rFonts w:ascii="Arial" w:hAnsi="Arial" w:cs="Arial"/>
                <w:sz w:val="17"/>
                <w:szCs w:val="17"/>
              </w:rPr>
              <w:lastRenderedPageBreak/>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E831C8">
              <w:rPr>
                <w:rFonts w:ascii="Arial" w:hAnsi="Arial" w:cs="Arial"/>
                <w:noProof/>
                <w:sz w:val="17"/>
                <w:szCs w:val="17"/>
              </w:rPr>
              <w:t>31</w:t>
            </w:r>
            <w:r w:rsidRPr="00B93201">
              <w:rPr>
                <w:rFonts w:ascii="Arial" w:hAnsi="Arial" w:cs="Arial"/>
                <w:sz w:val="17"/>
                <w:szCs w:val="17"/>
              </w:rPr>
              <w:fldChar w:fldCharType="end"/>
            </w:r>
          </w:p>
        </w:tc>
        <w:tc>
          <w:tcPr>
            <w:tcW w:w="1415" w:type="dxa"/>
            <w:vMerge w:val="restart"/>
          </w:tcPr>
          <w:p w14:paraId="341DD38E" w14:textId="3E77CCB1" w:rsidR="00312DC4" w:rsidRDefault="00312DC4" w:rsidP="00312DC4">
            <w:pPr>
              <w:tabs>
                <w:tab w:val="left" w:pos="1080"/>
              </w:tabs>
              <w:rPr>
                <w:rFonts w:ascii="Arial" w:hAnsi="Arial" w:cs="Arial"/>
                <w:sz w:val="17"/>
                <w:szCs w:val="17"/>
              </w:rPr>
            </w:pPr>
            <w:r>
              <w:rPr>
                <w:rFonts w:ascii="Arial" w:hAnsi="Arial" w:cs="Arial"/>
                <w:sz w:val="17"/>
                <w:szCs w:val="17"/>
              </w:rPr>
              <w:t>995-11.8.11</w:t>
            </w:r>
          </w:p>
        </w:tc>
        <w:tc>
          <w:tcPr>
            <w:tcW w:w="5130" w:type="dxa"/>
            <w:vMerge w:val="restart"/>
            <w:tcBorders>
              <w:top w:val="single" w:sz="4" w:space="0" w:color="auto"/>
              <w:left w:val="single" w:sz="4" w:space="0" w:color="auto"/>
              <w:right w:val="single" w:sz="4" w:space="0" w:color="auto"/>
            </w:tcBorders>
            <w:vAlign w:val="center"/>
          </w:tcPr>
          <w:p w14:paraId="7749AF2C" w14:textId="6C1B5012" w:rsidR="00312DC4" w:rsidRDefault="00312DC4" w:rsidP="00312DC4">
            <w:pPr>
              <w:rPr>
                <w:rFonts w:ascii="Arial" w:hAnsi="Arial" w:cs="Arial"/>
                <w:sz w:val="17"/>
                <w:szCs w:val="17"/>
              </w:rPr>
            </w:pPr>
            <w:r w:rsidRPr="00EB5621">
              <w:rPr>
                <w:rFonts w:ascii="Arial" w:hAnsi="Arial" w:cs="Arial"/>
                <w:sz w:val="17"/>
                <w:szCs w:val="17"/>
              </w:rPr>
              <w:t xml:space="preserve">For HV Type 170 cabinets, within the circuit of any device, module, or PCB, electrical isolation </w:t>
            </w:r>
            <w:r>
              <w:rPr>
                <w:rFonts w:ascii="Arial" w:hAnsi="Arial" w:cs="Arial"/>
                <w:sz w:val="17"/>
                <w:szCs w:val="17"/>
              </w:rPr>
              <w:t>is</w:t>
            </w:r>
            <w:r w:rsidRPr="00EB5621">
              <w:rPr>
                <w:rFonts w:ascii="Arial" w:hAnsi="Arial" w:cs="Arial"/>
                <w:sz w:val="17"/>
                <w:szCs w:val="17"/>
              </w:rPr>
              <w:t xml:space="preserve"> provided between DC logic ground, equipment ground and the AC- neutral conductor.</w:t>
            </w:r>
            <w:r>
              <w:rPr>
                <w:rFonts w:ascii="Arial" w:hAnsi="Arial" w:cs="Arial"/>
                <w:sz w:val="17"/>
                <w:szCs w:val="17"/>
              </w:rPr>
              <w:t xml:space="preserve"> </w:t>
            </w:r>
            <w:r w:rsidRPr="00044994">
              <w:rPr>
                <w:rFonts w:ascii="Arial" w:hAnsi="Arial" w:cs="Arial"/>
                <w:sz w:val="17"/>
                <w:szCs w:val="17"/>
              </w:rPr>
              <w:t xml:space="preserve">They </w:t>
            </w:r>
            <w:r>
              <w:rPr>
                <w:rFonts w:ascii="Arial" w:hAnsi="Arial" w:cs="Arial"/>
                <w:sz w:val="17"/>
                <w:szCs w:val="17"/>
              </w:rPr>
              <w:t>are</w:t>
            </w:r>
            <w:r w:rsidRPr="00044994">
              <w:rPr>
                <w:rFonts w:ascii="Arial" w:hAnsi="Arial" w:cs="Arial"/>
                <w:sz w:val="17"/>
                <w:szCs w:val="17"/>
              </w:rPr>
              <w:t xml:space="preserve"> electrically isolated from each other by 500 MΩ, minimum, when tested at the input terminals with 100 Volts DC.</w:t>
            </w:r>
          </w:p>
        </w:tc>
        <w:tc>
          <w:tcPr>
            <w:tcW w:w="1260" w:type="dxa"/>
            <w:vMerge w:val="restart"/>
            <w:tcBorders>
              <w:top w:val="outset" w:sz="6" w:space="0" w:color="auto"/>
              <w:left w:val="outset" w:sz="6" w:space="0" w:color="auto"/>
              <w:right w:val="outset" w:sz="6" w:space="0" w:color="auto"/>
            </w:tcBorders>
          </w:tcPr>
          <w:p w14:paraId="60D21ADA" w14:textId="252EC322"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775CFE60" w14:textId="0C1486BD" w:rsidR="00312DC4" w:rsidRDefault="00312DC4" w:rsidP="00312DC4">
            <w:pPr>
              <w:tabs>
                <w:tab w:val="left" w:pos="1080"/>
              </w:tabs>
              <w:rPr>
                <w:rFonts w:ascii="Arial" w:hAnsi="Arial" w:cs="Arial"/>
                <w:i/>
                <w:noProof/>
                <w:sz w:val="17"/>
                <w:szCs w:val="17"/>
              </w:rPr>
            </w:pPr>
            <w:r w:rsidRPr="00F3714E">
              <w:rPr>
                <w:rFonts w:ascii="Arial" w:hAnsi="Arial" w:cs="Arial"/>
                <w:i/>
                <w:iCs/>
                <w:sz w:val="17"/>
                <w:szCs w:val="17"/>
              </w:rPr>
              <w:t>Provide product literature, specifications, user manual, or similar information that shows the product meets this requirement.</w:t>
            </w:r>
          </w:p>
        </w:tc>
        <w:tc>
          <w:tcPr>
            <w:tcW w:w="1987" w:type="dxa"/>
            <w:gridSpan w:val="2"/>
            <w:vMerge w:val="restart"/>
          </w:tcPr>
          <w:p w14:paraId="45979944" w14:textId="27E41F90" w:rsidR="00312DC4" w:rsidRDefault="00312DC4" w:rsidP="00312DC4">
            <w:pPr>
              <w:jc w:val="center"/>
              <w:rPr>
                <w:rFonts w:ascii="Arial" w:hAnsi="Arial" w:cs="Arial"/>
                <w:sz w:val="17"/>
                <w:szCs w:val="17"/>
              </w:rPr>
            </w:pPr>
            <w:r w:rsidRPr="001D4C9F">
              <w:rPr>
                <w:rFonts w:ascii="Arial" w:hAnsi="Arial" w:cs="Arial"/>
                <w:sz w:val="17"/>
                <w:szCs w:val="17"/>
              </w:rPr>
              <w:t>Document Review and Physical Inspection</w:t>
            </w:r>
          </w:p>
        </w:tc>
      </w:tr>
      <w:tr w:rsidR="00DC1386" w:rsidRPr="00722593" w14:paraId="4AA7F9F9" w14:textId="77777777" w:rsidTr="00DC1386">
        <w:trPr>
          <w:cantSplit/>
          <w:trHeight w:val="279"/>
        </w:trPr>
        <w:tc>
          <w:tcPr>
            <w:tcW w:w="475" w:type="dxa"/>
            <w:vMerge/>
            <w:tcBorders>
              <w:bottom w:val="single" w:sz="4" w:space="0" w:color="auto"/>
            </w:tcBorders>
          </w:tcPr>
          <w:p w14:paraId="60CEF77A" w14:textId="77777777" w:rsidR="00312DC4" w:rsidRPr="00B93201" w:rsidRDefault="00312DC4" w:rsidP="00312DC4">
            <w:pPr>
              <w:tabs>
                <w:tab w:val="left" w:pos="1080"/>
              </w:tabs>
              <w:jc w:val="center"/>
              <w:rPr>
                <w:rFonts w:ascii="Arial" w:hAnsi="Arial" w:cs="Arial"/>
                <w:sz w:val="17"/>
                <w:szCs w:val="17"/>
              </w:rPr>
            </w:pPr>
          </w:p>
        </w:tc>
        <w:tc>
          <w:tcPr>
            <w:tcW w:w="1415" w:type="dxa"/>
            <w:vMerge/>
            <w:tcBorders>
              <w:bottom w:val="single" w:sz="4" w:space="0" w:color="auto"/>
            </w:tcBorders>
          </w:tcPr>
          <w:p w14:paraId="7EF8E7B9"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vAlign w:val="center"/>
          </w:tcPr>
          <w:p w14:paraId="2DDE8D55" w14:textId="77777777" w:rsidR="00312DC4" w:rsidRPr="00EB5621" w:rsidRDefault="00312DC4" w:rsidP="00312DC4">
            <w:pPr>
              <w:rPr>
                <w:rFonts w:ascii="Arial" w:hAnsi="Arial" w:cs="Arial"/>
                <w:sz w:val="17"/>
                <w:szCs w:val="17"/>
              </w:rPr>
            </w:pPr>
          </w:p>
        </w:tc>
        <w:tc>
          <w:tcPr>
            <w:tcW w:w="1260" w:type="dxa"/>
            <w:vMerge/>
            <w:tcBorders>
              <w:left w:val="outset" w:sz="6" w:space="0" w:color="auto"/>
              <w:bottom w:val="single" w:sz="4" w:space="0" w:color="auto"/>
              <w:right w:val="outset" w:sz="6" w:space="0" w:color="auto"/>
            </w:tcBorders>
          </w:tcPr>
          <w:p w14:paraId="4DE0C9B9" w14:textId="77777777" w:rsidR="00312DC4" w:rsidRPr="003D5DFE" w:rsidRDefault="00312DC4" w:rsidP="00312DC4">
            <w:pPr>
              <w:tabs>
                <w:tab w:val="left" w:pos="1080"/>
              </w:tabs>
              <w:jc w:val="center"/>
              <w:rPr>
                <w:rFonts w:ascii="Arial" w:hAnsi="Arial" w:cs="Arial"/>
                <w:sz w:val="17"/>
                <w:szCs w:val="17"/>
              </w:rPr>
            </w:pPr>
          </w:p>
        </w:tc>
        <w:tc>
          <w:tcPr>
            <w:tcW w:w="4500" w:type="dxa"/>
            <w:tcBorders>
              <w:bottom w:val="single" w:sz="4" w:space="0" w:color="auto"/>
            </w:tcBorders>
          </w:tcPr>
          <w:p w14:paraId="43A7A1DD" w14:textId="0E3D4FC1"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Borders>
              <w:bottom w:val="single" w:sz="4" w:space="0" w:color="auto"/>
            </w:tcBorders>
          </w:tcPr>
          <w:p w14:paraId="10F96518" w14:textId="77777777" w:rsidR="00312DC4" w:rsidRDefault="00312DC4" w:rsidP="00312DC4">
            <w:pPr>
              <w:jc w:val="center"/>
              <w:rPr>
                <w:rFonts w:ascii="Arial" w:hAnsi="Arial" w:cs="Arial"/>
                <w:sz w:val="17"/>
                <w:szCs w:val="17"/>
              </w:rPr>
            </w:pPr>
          </w:p>
        </w:tc>
      </w:tr>
      <w:tr w:rsidR="00DC1386" w:rsidRPr="00722593" w14:paraId="0F519854" w14:textId="77777777" w:rsidTr="00DC1386">
        <w:trPr>
          <w:cantSplit/>
          <w:trHeight w:val="122"/>
        </w:trPr>
        <w:tc>
          <w:tcPr>
            <w:tcW w:w="475" w:type="dxa"/>
            <w:vMerge w:val="restart"/>
          </w:tcPr>
          <w:p w14:paraId="7A3BAAD8" w14:textId="51CE2704" w:rsidR="00312DC4" w:rsidRPr="00B93201" w:rsidRDefault="00312DC4" w:rsidP="00312DC4">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E831C8">
              <w:rPr>
                <w:rFonts w:ascii="Arial" w:hAnsi="Arial" w:cs="Arial"/>
                <w:noProof/>
                <w:sz w:val="17"/>
                <w:szCs w:val="17"/>
              </w:rPr>
              <w:t>32</w:t>
            </w:r>
            <w:r w:rsidRPr="00B93201">
              <w:rPr>
                <w:rFonts w:ascii="Arial" w:hAnsi="Arial" w:cs="Arial"/>
                <w:sz w:val="17"/>
                <w:szCs w:val="17"/>
              </w:rPr>
              <w:fldChar w:fldCharType="end"/>
            </w:r>
          </w:p>
        </w:tc>
        <w:tc>
          <w:tcPr>
            <w:tcW w:w="1415" w:type="dxa"/>
            <w:vMerge w:val="restart"/>
          </w:tcPr>
          <w:p w14:paraId="5159A44C" w14:textId="77777777" w:rsidR="00312DC4" w:rsidRDefault="00312DC4" w:rsidP="00312DC4">
            <w:pPr>
              <w:tabs>
                <w:tab w:val="left" w:pos="1080"/>
              </w:tabs>
              <w:rPr>
                <w:rFonts w:ascii="Arial" w:hAnsi="Arial" w:cs="Arial"/>
                <w:sz w:val="17"/>
                <w:szCs w:val="17"/>
              </w:rPr>
            </w:pPr>
            <w:r>
              <w:rPr>
                <w:rFonts w:ascii="Arial" w:hAnsi="Arial" w:cs="Arial"/>
                <w:sz w:val="17"/>
                <w:szCs w:val="17"/>
              </w:rPr>
              <w:t>995-11.8.12</w:t>
            </w:r>
          </w:p>
          <w:p w14:paraId="5E1629A9" w14:textId="265977E7" w:rsidR="00312DC4" w:rsidRDefault="00312DC4" w:rsidP="00312DC4">
            <w:pPr>
              <w:tabs>
                <w:tab w:val="left" w:pos="1080"/>
              </w:tabs>
              <w:rPr>
                <w:rFonts w:ascii="Arial" w:hAnsi="Arial" w:cs="Arial"/>
                <w:sz w:val="17"/>
                <w:szCs w:val="17"/>
              </w:rPr>
            </w:pPr>
            <w:r>
              <w:rPr>
                <w:rFonts w:ascii="Arial" w:hAnsi="Arial" w:cs="Arial"/>
                <w:sz w:val="17"/>
                <w:szCs w:val="17"/>
              </w:rPr>
              <w:t>(995-11.3.6)</w:t>
            </w:r>
          </w:p>
        </w:tc>
        <w:tc>
          <w:tcPr>
            <w:tcW w:w="5130" w:type="dxa"/>
            <w:vMerge w:val="restart"/>
            <w:tcBorders>
              <w:top w:val="single" w:sz="4" w:space="0" w:color="auto"/>
              <w:left w:val="single" w:sz="4" w:space="0" w:color="auto"/>
              <w:right w:val="single" w:sz="4" w:space="0" w:color="auto"/>
            </w:tcBorders>
          </w:tcPr>
          <w:p w14:paraId="134928B7" w14:textId="5C223840" w:rsidR="00312DC4" w:rsidRDefault="00312DC4" w:rsidP="00312DC4">
            <w:pPr>
              <w:rPr>
                <w:rFonts w:ascii="Arial" w:hAnsi="Arial" w:cs="Arial"/>
                <w:sz w:val="17"/>
                <w:szCs w:val="17"/>
              </w:rPr>
            </w:pPr>
            <w:r>
              <w:rPr>
                <w:rFonts w:ascii="Arial" w:hAnsi="Arial" w:cs="Arial"/>
                <w:color w:val="000000"/>
                <w:sz w:val="17"/>
                <w:szCs w:val="17"/>
              </w:rPr>
              <w:t xml:space="preserve">Cabinet </w:t>
            </w:r>
            <w:r w:rsidR="000E1F1F">
              <w:rPr>
                <w:rFonts w:ascii="Arial" w:hAnsi="Arial" w:cs="Arial"/>
                <w:color w:val="000000"/>
                <w:sz w:val="17"/>
                <w:szCs w:val="17"/>
              </w:rPr>
              <w:t xml:space="preserve">is </w:t>
            </w:r>
            <w:r>
              <w:rPr>
                <w:rFonts w:ascii="Arial" w:hAnsi="Arial" w:cs="Arial"/>
                <w:color w:val="000000"/>
                <w:sz w:val="17"/>
                <w:szCs w:val="17"/>
              </w:rPr>
              <w:t xml:space="preserve">provided with devices to protect equipment from surges. </w:t>
            </w:r>
          </w:p>
        </w:tc>
        <w:tc>
          <w:tcPr>
            <w:tcW w:w="1260" w:type="dxa"/>
            <w:vMerge w:val="restart"/>
          </w:tcPr>
          <w:p w14:paraId="78ABB2AB" w14:textId="0AF0E196"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DF2412E" w14:textId="2258BBFA" w:rsidR="00312DC4" w:rsidRDefault="00312DC4" w:rsidP="00312DC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01BB73AE" w14:textId="3DE27295" w:rsidR="00312DC4" w:rsidRDefault="00312DC4" w:rsidP="00312DC4">
            <w:pPr>
              <w:jc w:val="center"/>
              <w:rPr>
                <w:rFonts w:ascii="Arial" w:hAnsi="Arial" w:cs="Arial"/>
                <w:sz w:val="17"/>
                <w:szCs w:val="17"/>
              </w:rPr>
            </w:pPr>
            <w:r>
              <w:rPr>
                <w:rFonts w:ascii="Arial" w:hAnsi="Arial" w:cs="Arial"/>
                <w:sz w:val="17"/>
                <w:szCs w:val="17"/>
              </w:rPr>
              <w:t>Document Review and Physical Inspection</w:t>
            </w:r>
          </w:p>
        </w:tc>
      </w:tr>
      <w:tr w:rsidR="00DC1386" w:rsidRPr="00722593" w14:paraId="68111716" w14:textId="77777777" w:rsidTr="00DC1386">
        <w:trPr>
          <w:cantSplit/>
          <w:trHeight w:val="121"/>
        </w:trPr>
        <w:tc>
          <w:tcPr>
            <w:tcW w:w="475" w:type="dxa"/>
            <w:vMerge/>
          </w:tcPr>
          <w:p w14:paraId="0566E6CB" w14:textId="77777777" w:rsidR="00312DC4" w:rsidRPr="00B93201" w:rsidRDefault="00312DC4" w:rsidP="00312DC4">
            <w:pPr>
              <w:tabs>
                <w:tab w:val="left" w:pos="1080"/>
              </w:tabs>
              <w:jc w:val="center"/>
              <w:rPr>
                <w:rFonts w:ascii="Arial" w:hAnsi="Arial" w:cs="Arial"/>
                <w:sz w:val="17"/>
                <w:szCs w:val="17"/>
              </w:rPr>
            </w:pPr>
          </w:p>
        </w:tc>
        <w:tc>
          <w:tcPr>
            <w:tcW w:w="1415" w:type="dxa"/>
            <w:vMerge/>
          </w:tcPr>
          <w:p w14:paraId="57B0B191"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098EDE1" w14:textId="77777777" w:rsidR="00312DC4" w:rsidRDefault="00312DC4" w:rsidP="00312DC4">
            <w:pPr>
              <w:rPr>
                <w:rFonts w:ascii="Arial" w:hAnsi="Arial" w:cs="Arial"/>
                <w:color w:val="000000"/>
                <w:sz w:val="17"/>
                <w:szCs w:val="17"/>
              </w:rPr>
            </w:pPr>
          </w:p>
        </w:tc>
        <w:tc>
          <w:tcPr>
            <w:tcW w:w="1260" w:type="dxa"/>
            <w:vMerge/>
          </w:tcPr>
          <w:p w14:paraId="75EAA149" w14:textId="77777777" w:rsidR="00312DC4" w:rsidRDefault="00312DC4" w:rsidP="00312DC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453A5179" w14:textId="61296817"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95474C8" w14:textId="77777777" w:rsidR="00312DC4" w:rsidRDefault="00312DC4" w:rsidP="00312DC4">
            <w:pPr>
              <w:jc w:val="center"/>
              <w:rPr>
                <w:rFonts w:ascii="Arial" w:hAnsi="Arial" w:cs="Arial"/>
                <w:sz w:val="17"/>
                <w:szCs w:val="17"/>
              </w:rPr>
            </w:pPr>
          </w:p>
        </w:tc>
      </w:tr>
      <w:tr w:rsidR="00DC1386" w:rsidRPr="00722593" w14:paraId="69EB0AD1" w14:textId="77777777" w:rsidTr="00DC1386">
        <w:trPr>
          <w:cantSplit/>
        </w:trPr>
        <w:tc>
          <w:tcPr>
            <w:tcW w:w="475" w:type="dxa"/>
          </w:tcPr>
          <w:p w14:paraId="7DC1B0B6" w14:textId="73448578" w:rsidR="00312DC4" w:rsidRPr="00B93201" w:rsidRDefault="00312DC4" w:rsidP="00312DC4">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E831C8">
              <w:rPr>
                <w:rFonts w:ascii="Arial" w:hAnsi="Arial" w:cs="Arial"/>
                <w:noProof/>
                <w:sz w:val="17"/>
                <w:szCs w:val="17"/>
              </w:rPr>
              <w:t>33</w:t>
            </w:r>
            <w:r w:rsidRPr="00B93201">
              <w:rPr>
                <w:rFonts w:ascii="Arial" w:hAnsi="Arial" w:cs="Arial"/>
                <w:sz w:val="17"/>
                <w:szCs w:val="17"/>
              </w:rPr>
              <w:fldChar w:fldCharType="end"/>
            </w:r>
          </w:p>
        </w:tc>
        <w:tc>
          <w:tcPr>
            <w:tcW w:w="1415" w:type="dxa"/>
          </w:tcPr>
          <w:p w14:paraId="0AA535B9" w14:textId="77777777" w:rsidR="00312DC4" w:rsidRDefault="00312DC4" w:rsidP="00312DC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7F0ABA91" w14:textId="2FF10BDF" w:rsidR="00312DC4" w:rsidRDefault="00312DC4" w:rsidP="00312DC4">
            <w:pPr>
              <w:rPr>
                <w:rFonts w:ascii="Arial" w:hAnsi="Arial" w:cs="Arial"/>
                <w:sz w:val="17"/>
                <w:szCs w:val="17"/>
              </w:rPr>
            </w:pPr>
            <w:r>
              <w:rPr>
                <w:rFonts w:ascii="Arial" w:hAnsi="Arial" w:cs="Arial"/>
                <w:color w:val="000000"/>
                <w:sz w:val="17"/>
                <w:szCs w:val="17"/>
              </w:rPr>
              <w:t>Surge protector termination panels are attached to the cabinet rack assembly and allow sufficient space for connections, access, and surge protector replacement.</w:t>
            </w:r>
          </w:p>
        </w:tc>
        <w:tc>
          <w:tcPr>
            <w:tcW w:w="1260" w:type="dxa"/>
          </w:tcPr>
          <w:p w14:paraId="59A44E00" w14:textId="568ABB14"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0F5143A0" w14:textId="5A414E04" w:rsidR="00312DC4" w:rsidRDefault="00312DC4" w:rsidP="00312DC4">
            <w:pPr>
              <w:tabs>
                <w:tab w:val="left" w:pos="496"/>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Pr>
          <w:p w14:paraId="3B9BFAA3" w14:textId="22BDE857" w:rsidR="00312DC4" w:rsidRDefault="00312DC4" w:rsidP="00312DC4">
            <w:pPr>
              <w:jc w:val="center"/>
              <w:rPr>
                <w:rFonts w:ascii="Arial" w:hAnsi="Arial" w:cs="Arial"/>
                <w:sz w:val="17"/>
                <w:szCs w:val="17"/>
              </w:rPr>
            </w:pPr>
            <w:r>
              <w:rPr>
                <w:rFonts w:ascii="Arial" w:hAnsi="Arial" w:cs="Arial"/>
                <w:sz w:val="17"/>
                <w:szCs w:val="17"/>
              </w:rPr>
              <w:t>Physical Inspection</w:t>
            </w:r>
          </w:p>
        </w:tc>
      </w:tr>
      <w:tr w:rsidR="00DC1386" w:rsidRPr="00722593" w14:paraId="097FE152" w14:textId="77777777" w:rsidTr="00DC1386">
        <w:trPr>
          <w:cantSplit/>
          <w:trHeight w:val="122"/>
        </w:trPr>
        <w:tc>
          <w:tcPr>
            <w:tcW w:w="475" w:type="dxa"/>
            <w:vMerge w:val="restart"/>
          </w:tcPr>
          <w:p w14:paraId="790AD854" w14:textId="5F3090ED" w:rsidR="00312DC4" w:rsidRPr="00B93201" w:rsidRDefault="00312DC4" w:rsidP="00312DC4">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E831C8">
              <w:rPr>
                <w:rFonts w:ascii="Arial" w:hAnsi="Arial" w:cs="Arial"/>
                <w:noProof/>
                <w:sz w:val="17"/>
                <w:szCs w:val="17"/>
              </w:rPr>
              <w:t>34</w:t>
            </w:r>
            <w:r w:rsidRPr="00B93201">
              <w:rPr>
                <w:rFonts w:ascii="Arial" w:hAnsi="Arial" w:cs="Arial"/>
                <w:sz w:val="17"/>
                <w:szCs w:val="17"/>
              </w:rPr>
              <w:fldChar w:fldCharType="end"/>
            </w:r>
          </w:p>
        </w:tc>
        <w:tc>
          <w:tcPr>
            <w:tcW w:w="1415" w:type="dxa"/>
            <w:vMerge w:val="restart"/>
          </w:tcPr>
          <w:p w14:paraId="3019F7A4" w14:textId="77777777" w:rsidR="00312DC4" w:rsidRDefault="00312DC4" w:rsidP="00312DC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6F3E226C" w14:textId="4D6146FF" w:rsidR="00312DC4" w:rsidRDefault="00312DC4" w:rsidP="00312DC4">
            <w:pPr>
              <w:rPr>
                <w:rFonts w:ascii="Arial" w:hAnsi="Arial" w:cs="Arial"/>
                <w:sz w:val="17"/>
                <w:szCs w:val="17"/>
              </w:rPr>
            </w:pPr>
            <w:r>
              <w:rPr>
                <w:rFonts w:ascii="Arial" w:hAnsi="Arial" w:cs="Arial"/>
                <w:color w:val="000000"/>
                <w:sz w:val="17"/>
                <w:szCs w:val="17"/>
              </w:rPr>
              <w:t xml:space="preserve">AC isolation terminals are on the same side of the cabinet as the AC service inputs. </w:t>
            </w:r>
          </w:p>
        </w:tc>
        <w:tc>
          <w:tcPr>
            <w:tcW w:w="1260" w:type="dxa"/>
            <w:vMerge w:val="restart"/>
          </w:tcPr>
          <w:p w14:paraId="3DBB6CE4" w14:textId="7D5C45EE"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A4D30C8" w14:textId="7339A41B" w:rsidR="00312DC4" w:rsidRDefault="00312DC4" w:rsidP="00312DC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5E554D35" w14:textId="7ED94698" w:rsidR="00312DC4" w:rsidRDefault="00312DC4" w:rsidP="00312DC4">
            <w:pPr>
              <w:jc w:val="center"/>
              <w:rPr>
                <w:rFonts w:ascii="Arial" w:hAnsi="Arial" w:cs="Arial"/>
                <w:sz w:val="17"/>
                <w:szCs w:val="17"/>
              </w:rPr>
            </w:pPr>
            <w:r>
              <w:rPr>
                <w:rFonts w:ascii="Arial" w:hAnsi="Arial" w:cs="Arial"/>
                <w:sz w:val="17"/>
                <w:szCs w:val="17"/>
              </w:rPr>
              <w:t>Document Review and Physical Inspection</w:t>
            </w:r>
          </w:p>
        </w:tc>
      </w:tr>
      <w:tr w:rsidR="00DC1386" w:rsidRPr="00722593" w14:paraId="4333DBA9" w14:textId="77777777" w:rsidTr="00DC1386">
        <w:trPr>
          <w:cantSplit/>
          <w:trHeight w:val="121"/>
        </w:trPr>
        <w:tc>
          <w:tcPr>
            <w:tcW w:w="475" w:type="dxa"/>
            <w:vMerge/>
          </w:tcPr>
          <w:p w14:paraId="267F82A0" w14:textId="77777777" w:rsidR="00312DC4" w:rsidRPr="00B93201" w:rsidRDefault="00312DC4" w:rsidP="00312DC4">
            <w:pPr>
              <w:tabs>
                <w:tab w:val="left" w:pos="1080"/>
              </w:tabs>
              <w:jc w:val="center"/>
              <w:rPr>
                <w:rFonts w:ascii="Arial" w:hAnsi="Arial" w:cs="Arial"/>
                <w:sz w:val="17"/>
                <w:szCs w:val="17"/>
              </w:rPr>
            </w:pPr>
          </w:p>
        </w:tc>
        <w:tc>
          <w:tcPr>
            <w:tcW w:w="1415" w:type="dxa"/>
            <w:vMerge/>
          </w:tcPr>
          <w:p w14:paraId="04C2FC5C"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47580CCB" w14:textId="77777777" w:rsidR="00312DC4" w:rsidRDefault="00312DC4" w:rsidP="00312DC4">
            <w:pPr>
              <w:rPr>
                <w:rFonts w:ascii="Arial" w:hAnsi="Arial" w:cs="Arial"/>
                <w:color w:val="000000"/>
                <w:sz w:val="17"/>
                <w:szCs w:val="17"/>
              </w:rPr>
            </w:pPr>
          </w:p>
        </w:tc>
        <w:tc>
          <w:tcPr>
            <w:tcW w:w="1260" w:type="dxa"/>
            <w:vMerge/>
          </w:tcPr>
          <w:p w14:paraId="17EFAA81" w14:textId="77777777" w:rsidR="00312DC4" w:rsidRDefault="00312DC4" w:rsidP="00312DC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606CD9C6" w14:textId="0C8B376A"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AEB62A3" w14:textId="77777777" w:rsidR="00312DC4" w:rsidRDefault="00312DC4" w:rsidP="00312DC4">
            <w:pPr>
              <w:jc w:val="center"/>
              <w:rPr>
                <w:rFonts w:ascii="Arial" w:hAnsi="Arial" w:cs="Arial"/>
                <w:sz w:val="17"/>
                <w:szCs w:val="17"/>
              </w:rPr>
            </w:pPr>
          </w:p>
        </w:tc>
      </w:tr>
      <w:tr w:rsidR="00DC1386" w:rsidRPr="00722593" w14:paraId="7A2E24FB" w14:textId="77777777" w:rsidTr="00DC1386">
        <w:trPr>
          <w:cantSplit/>
          <w:trHeight w:val="122"/>
        </w:trPr>
        <w:tc>
          <w:tcPr>
            <w:tcW w:w="475" w:type="dxa"/>
            <w:vMerge w:val="restart"/>
          </w:tcPr>
          <w:p w14:paraId="66B76CAB" w14:textId="33042AB6" w:rsidR="00312DC4" w:rsidRPr="00B93201" w:rsidRDefault="00312DC4" w:rsidP="00312DC4">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sidR="00E831C8">
              <w:rPr>
                <w:rFonts w:ascii="Arial" w:hAnsi="Arial" w:cs="Arial"/>
                <w:noProof/>
                <w:sz w:val="17"/>
                <w:szCs w:val="17"/>
              </w:rPr>
              <w:t>35</w:t>
            </w:r>
            <w:r w:rsidRPr="00B93201">
              <w:rPr>
                <w:rFonts w:ascii="Arial" w:hAnsi="Arial" w:cs="Arial"/>
                <w:sz w:val="17"/>
                <w:szCs w:val="17"/>
              </w:rPr>
              <w:fldChar w:fldCharType="end"/>
            </w:r>
          </w:p>
        </w:tc>
        <w:tc>
          <w:tcPr>
            <w:tcW w:w="1415" w:type="dxa"/>
            <w:vMerge w:val="restart"/>
          </w:tcPr>
          <w:p w14:paraId="25D0D5CE" w14:textId="77777777" w:rsidR="00312DC4" w:rsidRDefault="00312DC4" w:rsidP="00312DC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57A71913" w14:textId="27ED8E70" w:rsidR="00312DC4" w:rsidRDefault="00312DC4" w:rsidP="00312DC4">
            <w:pPr>
              <w:rPr>
                <w:rFonts w:ascii="Arial" w:hAnsi="Arial" w:cs="Arial"/>
                <w:sz w:val="17"/>
                <w:szCs w:val="17"/>
              </w:rPr>
            </w:pPr>
            <w:r>
              <w:rPr>
                <w:rFonts w:ascii="Arial" w:hAnsi="Arial" w:cs="Arial"/>
                <w:color w:val="000000"/>
                <w:sz w:val="17"/>
                <w:szCs w:val="17"/>
              </w:rPr>
              <w:t>DC terminals and loop detector terminals are installed on the opposite side of the cabinet from the AC power lines.</w:t>
            </w:r>
          </w:p>
        </w:tc>
        <w:tc>
          <w:tcPr>
            <w:tcW w:w="1260" w:type="dxa"/>
            <w:vMerge w:val="restart"/>
          </w:tcPr>
          <w:p w14:paraId="4079D48E" w14:textId="22BC7405"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CDC1F95" w14:textId="7D1AEB89" w:rsidR="00312DC4" w:rsidRDefault="00312DC4" w:rsidP="00312DC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3B4625B" w14:textId="61BE4E60" w:rsidR="00312DC4" w:rsidRDefault="00312DC4" w:rsidP="00312DC4">
            <w:pPr>
              <w:jc w:val="center"/>
              <w:rPr>
                <w:rFonts w:ascii="Arial" w:hAnsi="Arial" w:cs="Arial"/>
                <w:sz w:val="17"/>
                <w:szCs w:val="17"/>
              </w:rPr>
            </w:pPr>
            <w:r>
              <w:rPr>
                <w:rFonts w:ascii="Arial" w:hAnsi="Arial" w:cs="Arial"/>
                <w:sz w:val="17"/>
                <w:szCs w:val="17"/>
              </w:rPr>
              <w:t>Document Review and Physical Inspection</w:t>
            </w:r>
          </w:p>
        </w:tc>
      </w:tr>
      <w:tr w:rsidR="00DC1386" w:rsidRPr="00722593" w14:paraId="1E77A9B7" w14:textId="77777777" w:rsidTr="00DC1386">
        <w:trPr>
          <w:cantSplit/>
          <w:trHeight w:val="121"/>
        </w:trPr>
        <w:tc>
          <w:tcPr>
            <w:tcW w:w="475" w:type="dxa"/>
            <w:vMerge/>
          </w:tcPr>
          <w:p w14:paraId="54550D76" w14:textId="77777777" w:rsidR="00312DC4" w:rsidRPr="00B93201" w:rsidRDefault="00312DC4" w:rsidP="00312DC4">
            <w:pPr>
              <w:tabs>
                <w:tab w:val="left" w:pos="1080"/>
              </w:tabs>
              <w:jc w:val="center"/>
              <w:rPr>
                <w:rFonts w:ascii="Arial" w:hAnsi="Arial" w:cs="Arial"/>
                <w:sz w:val="17"/>
                <w:szCs w:val="17"/>
              </w:rPr>
            </w:pPr>
          </w:p>
        </w:tc>
        <w:tc>
          <w:tcPr>
            <w:tcW w:w="1415" w:type="dxa"/>
            <w:vMerge/>
          </w:tcPr>
          <w:p w14:paraId="5DF24800"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2C10390" w14:textId="77777777" w:rsidR="00312DC4" w:rsidRDefault="00312DC4" w:rsidP="00312DC4">
            <w:pPr>
              <w:rPr>
                <w:rFonts w:ascii="Arial" w:hAnsi="Arial" w:cs="Arial"/>
                <w:color w:val="000000"/>
                <w:sz w:val="17"/>
                <w:szCs w:val="17"/>
              </w:rPr>
            </w:pPr>
          </w:p>
        </w:tc>
        <w:tc>
          <w:tcPr>
            <w:tcW w:w="1260" w:type="dxa"/>
            <w:vMerge/>
          </w:tcPr>
          <w:p w14:paraId="31B283CE" w14:textId="77777777" w:rsidR="00312DC4" w:rsidRDefault="00312DC4" w:rsidP="00312DC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28773D2B" w14:textId="53D9970D"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01727178" w14:textId="77777777" w:rsidR="00312DC4" w:rsidRDefault="00312DC4" w:rsidP="00312DC4">
            <w:pPr>
              <w:jc w:val="center"/>
              <w:rPr>
                <w:rFonts w:ascii="Arial" w:hAnsi="Arial" w:cs="Arial"/>
                <w:sz w:val="17"/>
                <w:szCs w:val="17"/>
              </w:rPr>
            </w:pPr>
          </w:p>
        </w:tc>
      </w:tr>
      <w:tr w:rsidR="007A6723" w:rsidRPr="00722593" w14:paraId="56D555F3" w14:textId="77777777" w:rsidTr="007A6723">
        <w:trPr>
          <w:cantSplit/>
          <w:trHeight w:val="244"/>
        </w:trPr>
        <w:tc>
          <w:tcPr>
            <w:tcW w:w="475" w:type="dxa"/>
            <w:vMerge w:val="restart"/>
          </w:tcPr>
          <w:p w14:paraId="1A954A33" w14:textId="5D16CC19" w:rsidR="007A6723" w:rsidRPr="0085455E" w:rsidRDefault="007A6723" w:rsidP="00312DC4">
            <w:pPr>
              <w:tabs>
                <w:tab w:val="left" w:pos="1080"/>
              </w:tabs>
              <w:jc w:val="center"/>
              <w:rPr>
                <w:rFonts w:ascii="Arial" w:hAnsi="Arial" w:cs="Arial"/>
                <w:sz w:val="17"/>
                <w:szCs w:val="17"/>
              </w:rPr>
            </w:pPr>
            <w:r w:rsidRPr="00B93201">
              <w:rPr>
                <w:rFonts w:ascii="Arial" w:hAnsi="Arial" w:cs="Arial"/>
                <w:sz w:val="17"/>
                <w:szCs w:val="17"/>
              </w:rPr>
              <w:fldChar w:fldCharType="begin"/>
            </w:r>
            <w:r w:rsidRPr="00B93201">
              <w:rPr>
                <w:rFonts w:ascii="Arial" w:hAnsi="Arial" w:cs="Arial"/>
                <w:sz w:val="17"/>
                <w:szCs w:val="17"/>
              </w:rPr>
              <w:instrText xml:space="preserve"> SEQ A602 </w:instrText>
            </w:r>
            <w:r w:rsidRPr="00B93201">
              <w:rPr>
                <w:rFonts w:ascii="Arial" w:hAnsi="Arial" w:cs="Arial"/>
                <w:sz w:val="17"/>
                <w:szCs w:val="17"/>
              </w:rPr>
              <w:fldChar w:fldCharType="separate"/>
            </w:r>
            <w:r>
              <w:rPr>
                <w:rFonts w:ascii="Arial" w:hAnsi="Arial" w:cs="Arial"/>
                <w:noProof/>
                <w:sz w:val="17"/>
                <w:szCs w:val="17"/>
              </w:rPr>
              <w:t>36</w:t>
            </w:r>
            <w:r w:rsidRPr="00B93201">
              <w:rPr>
                <w:rFonts w:ascii="Arial" w:hAnsi="Arial" w:cs="Arial"/>
                <w:sz w:val="17"/>
                <w:szCs w:val="17"/>
              </w:rPr>
              <w:fldChar w:fldCharType="end"/>
            </w:r>
          </w:p>
        </w:tc>
        <w:tc>
          <w:tcPr>
            <w:tcW w:w="1415" w:type="dxa"/>
            <w:vMerge w:val="restart"/>
          </w:tcPr>
          <w:p w14:paraId="6C4C3581" w14:textId="77777777" w:rsidR="007A6723" w:rsidRDefault="007A6723" w:rsidP="00312DC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42AD91CB" w14:textId="64B73CEA" w:rsidR="007A6723" w:rsidRPr="000A79F9" w:rsidRDefault="007A6723" w:rsidP="00312DC4">
            <w:pPr>
              <w:rPr>
                <w:rFonts w:ascii="Arial" w:hAnsi="Arial" w:cs="Arial"/>
                <w:sz w:val="17"/>
                <w:szCs w:val="17"/>
              </w:rPr>
            </w:pPr>
            <w:r>
              <w:rPr>
                <w:rFonts w:ascii="Arial" w:hAnsi="Arial" w:cs="Arial"/>
                <w:sz w:val="17"/>
                <w:szCs w:val="17"/>
              </w:rPr>
              <w:t>The amperage capacity of the internal wiring and printed circuit board traces is not less than the protecting threshold of circuit breakers and surge protectors provided.</w:t>
            </w:r>
          </w:p>
        </w:tc>
        <w:tc>
          <w:tcPr>
            <w:tcW w:w="1260" w:type="dxa"/>
            <w:vMerge w:val="restart"/>
          </w:tcPr>
          <w:p w14:paraId="17BF035F" w14:textId="4B3EF779" w:rsidR="007A6723" w:rsidRDefault="007A6723"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5F11933" w14:textId="555D825D" w:rsidR="007A6723" w:rsidRDefault="007A6723" w:rsidP="00312DC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5D606A28" w14:textId="1C406AB5" w:rsidR="007A6723" w:rsidRDefault="007A6723" w:rsidP="00312DC4">
            <w:pPr>
              <w:jc w:val="center"/>
              <w:rPr>
                <w:rFonts w:ascii="Arial" w:hAnsi="Arial" w:cs="Arial"/>
                <w:sz w:val="17"/>
                <w:szCs w:val="17"/>
              </w:rPr>
            </w:pPr>
            <w:r>
              <w:rPr>
                <w:rFonts w:ascii="Arial" w:hAnsi="Arial" w:cs="Arial"/>
                <w:sz w:val="17"/>
                <w:szCs w:val="17"/>
              </w:rPr>
              <w:t>Document Review</w:t>
            </w:r>
          </w:p>
        </w:tc>
      </w:tr>
      <w:tr w:rsidR="007A6723" w:rsidRPr="00722593" w14:paraId="3DB95A94" w14:textId="77777777" w:rsidTr="0045657F">
        <w:trPr>
          <w:cantSplit/>
          <w:trHeight w:val="244"/>
        </w:trPr>
        <w:tc>
          <w:tcPr>
            <w:tcW w:w="475" w:type="dxa"/>
            <w:vMerge/>
          </w:tcPr>
          <w:p w14:paraId="2BCE36D4" w14:textId="77777777" w:rsidR="007A6723" w:rsidRPr="00B93201" w:rsidRDefault="007A6723" w:rsidP="00312DC4">
            <w:pPr>
              <w:tabs>
                <w:tab w:val="left" w:pos="1080"/>
              </w:tabs>
              <w:jc w:val="center"/>
              <w:rPr>
                <w:rFonts w:ascii="Arial" w:hAnsi="Arial" w:cs="Arial"/>
                <w:sz w:val="17"/>
                <w:szCs w:val="17"/>
              </w:rPr>
            </w:pPr>
          </w:p>
        </w:tc>
        <w:tc>
          <w:tcPr>
            <w:tcW w:w="1415" w:type="dxa"/>
            <w:vMerge/>
          </w:tcPr>
          <w:p w14:paraId="211A2A93" w14:textId="77777777" w:rsidR="007A6723" w:rsidRDefault="007A6723" w:rsidP="00312DC4">
            <w:pPr>
              <w:tabs>
                <w:tab w:val="left" w:pos="1080"/>
              </w:tabs>
              <w:rPr>
                <w:rFonts w:ascii="Arial" w:hAnsi="Arial" w:cs="Arial"/>
                <w:sz w:val="17"/>
                <w:szCs w:val="17"/>
              </w:rPr>
            </w:pPr>
          </w:p>
        </w:tc>
        <w:tc>
          <w:tcPr>
            <w:tcW w:w="5130" w:type="dxa"/>
            <w:vMerge/>
            <w:tcBorders>
              <w:left w:val="single" w:sz="4" w:space="0" w:color="auto"/>
              <w:right w:val="single" w:sz="4" w:space="0" w:color="auto"/>
            </w:tcBorders>
          </w:tcPr>
          <w:p w14:paraId="03E00ECA" w14:textId="77777777" w:rsidR="007A6723" w:rsidRDefault="007A6723" w:rsidP="00312DC4">
            <w:pPr>
              <w:rPr>
                <w:rFonts w:ascii="Arial" w:hAnsi="Arial" w:cs="Arial"/>
                <w:sz w:val="17"/>
                <w:szCs w:val="17"/>
              </w:rPr>
            </w:pPr>
          </w:p>
        </w:tc>
        <w:tc>
          <w:tcPr>
            <w:tcW w:w="1260" w:type="dxa"/>
            <w:vMerge/>
          </w:tcPr>
          <w:p w14:paraId="45A41680" w14:textId="77777777" w:rsidR="007A6723" w:rsidRDefault="007A6723" w:rsidP="00312DC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43001267" w14:textId="0E0CFAE5" w:rsidR="007A6723" w:rsidRDefault="007A6723"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74CED474" w14:textId="77777777" w:rsidR="007A6723" w:rsidRDefault="007A6723" w:rsidP="00312DC4">
            <w:pPr>
              <w:jc w:val="center"/>
              <w:rPr>
                <w:rFonts w:ascii="Arial" w:hAnsi="Arial" w:cs="Arial"/>
                <w:sz w:val="17"/>
                <w:szCs w:val="17"/>
              </w:rPr>
            </w:pPr>
          </w:p>
        </w:tc>
      </w:tr>
      <w:tr w:rsidR="00DC1386" w:rsidRPr="00722593" w14:paraId="5CF0AE38" w14:textId="77777777" w:rsidTr="00DC1386">
        <w:trPr>
          <w:cantSplit/>
          <w:trHeight w:val="122"/>
        </w:trPr>
        <w:tc>
          <w:tcPr>
            <w:tcW w:w="475" w:type="dxa"/>
            <w:vMerge w:val="restart"/>
          </w:tcPr>
          <w:p w14:paraId="0B7B6CD9" w14:textId="077E0473" w:rsidR="00312DC4" w:rsidRPr="00B93201" w:rsidRDefault="00312DC4" w:rsidP="00312DC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37</w:t>
            </w:r>
            <w:r w:rsidRPr="0085455E">
              <w:rPr>
                <w:rFonts w:ascii="Arial" w:hAnsi="Arial" w:cs="Arial"/>
                <w:sz w:val="17"/>
                <w:szCs w:val="17"/>
              </w:rPr>
              <w:fldChar w:fldCharType="end"/>
            </w:r>
          </w:p>
        </w:tc>
        <w:tc>
          <w:tcPr>
            <w:tcW w:w="1415" w:type="dxa"/>
            <w:vMerge w:val="restart"/>
          </w:tcPr>
          <w:p w14:paraId="190B86AB" w14:textId="160E5816" w:rsidR="00312DC4" w:rsidRDefault="00312DC4" w:rsidP="00312DC4">
            <w:pPr>
              <w:tabs>
                <w:tab w:val="left" w:pos="1080"/>
              </w:tabs>
              <w:rPr>
                <w:rFonts w:ascii="Arial" w:hAnsi="Arial" w:cs="Arial"/>
                <w:sz w:val="17"/>
                <w:szCs w:val="17"/>
              </w:rPr>
            </w:pPr>
            <w:r>
              <w:rPr>
                <w:rFonts w:ascii="Arial" w:hAnsi="Arial" w:cs="Arial"/>
                <w:sz w:val="17"/>
                <w:szCs w:val="17"/>
              </w:rPr>
              <w:t>995-11.8.12</w:t>
            </w:r>
          </w:p>
        </w:tc>
        <w:tc>
          <w:tcPr>
            <w:tcW w:w="5130" w:type="dxa"/>
            <w:vMerge w:val="restart"/>
            <w:tcBorders>
              <w:top w:val="single" w:sz="4" w:space="0" w:color="auto"/>
              <w:left w:val="single" w:sz="4" w:space="0" w:color="auto"/>
              <w:right w:val="single" w:sz="4" w:space="0" w:color="auto"/>
            </w:tcBorders>
          </w:tcPr>
          <w:p w14:paraId="6A3A0CAF" w14:textId="5A50795A" w:rsidR="00312DC4" w:rsidRDefault="00312DC4" w:rsidP="00312DC4">
            <w:pPr>
              <w:rPr>
                <w:rFonts w:ascii="Arial" w:hAnsi="Arial" w:cs="Arial"/>
                <w:sz w:val="17"/>
                <w:szCs w:val="17"/>
              </w:rPr>
            </w:pPr>
            <w:r w:rsidRPr="000A79F9">
              <w:rPr>
                <w:rFonts w:ascii="Arial" w:hAnsi="Arial" w:cs="Arial"/>
                <w:sz w:val="17"/>
                <w:szCs w:val="17"/>
              </w:rPr>
              <w:t xml:space="preserve">For AC outputs, the cabinet </w:t>
            </w:r>
            <w:r>
              <w:rPr>
                <w:rFonts w:ascii="Arial" w:hAnsi="Arial" w:cs="Arial"/>
                <w:sz w:val="17"/>
                <w:szCs w:val="17"/>
              </w:rPr>
              <w:t>m</w:t>
            </w:r>
            <w:r w:rsidRPr="000A79F9">
              <w:rPr>
                <w:rFonts w:ascii="Arial" w:hAnsi="Arial" w:cs="Arial"/>
                <w:sz w:val="17"/>
                <w:szCs w:val="17"/>
              </w:rPr>
              <w:t>eet</w:t>
            </w:r>
            <w:r>
              <w:rPr>
                <w:rFonts w:ascii="Arial" w:hAnsi="Arial" w:cs="Arial"/>
                <w:sz w:val="17"/>
                <w:szCs w:val="17"/>
              </w:rPr>
              <w:t>s</w:t>
            </w:r>
            <w:r w:rsidRPr="000A79F9">
              <w:rPr>
                <w:rFonts w:ascii="Arial" w:hAnsi="Arial" w:cs="Arial"/>
                <w:sz w:val="17"/>
                <w:szCs w:val="17"/>
              </w:rPr>
              <w:t xml:space="preserve"> the requirements of ATC 5301 v02.02 Chapter 11.</w:t>
            </w:r>
          </w:p>
        </w:tc>
        <w:tc>
          <w:tcPr>
            <w:tcW w:w="1260" w:type="dxa"/>
            <w:vMerge w:val="restart"/>
          </w:tcPr>
          <w:p w14:paraId="5005891D" w14:textId="10F25806" w:rsidR="00312DC4" w:rsidRDefault="00312DC4" w:rsidP="00312DC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F69FAD1" w14:textId="40DBFEB2" w:rsidR="00312DC4" w:rsidRDefault="00312DC4" w:rsidP="00312DC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1FC8299A" w14:textId="37DCB98F" w:rsidR="00312DC4" w:rsidRDefault="00312DC4" w:rsidP="00312DC4">
            <w:pPr>
              <w:jc w:val="center"/>
              <w:rPr>
                <w:rFonts w:ascii="Arial" w:hAnsi="Arial" w:cs="Arial"/>
                <w:sz w:val="17"/>
                <w:szCs w:val="17"/>
              </w:rPr>
            </w:pPr>
            <w:r>
              <w:rPr>
                <w:rFonts w:ascii="Arial" w:hAnsi="Arial" w:cs="Arial"/>
                <w:sz w:val="17"/>
                <w:szCs w:val="17"/>
              </w:rPr>
              <w:t>Document Review and Physical Inspection</w:t>
            </w:r>
          </w:p>
        </w:tc>
      </w:tr>
      <w:tr w:rsidR="00DC1386" w:rsidRPr="00722593" w14:paraId="4A6CD296" w14:textId="77777777" w:rsidTr="00DC1386">
        <w:trPr>
          <w:cantSplit/>
          <w:trHeight w:val="121"/>
        </w:trPr>
        <w:tc>
          <w:tcPr>
            <w:tcW w:w="475" w:type="dxa"/>
            <w:vMerge/>
            <w:tcBorders>
              <w:bottom w:val="single" w:sz="4" w:space="0" w:color="auto"/>
            </w:tcBorders>
          </w:tcPr>
          <w:p w14:paraId="0FC9CE92" w14:textId="77777777" w:rsidR="00312DC4" w:rsidRPr="0085455E" w:rsidRDefault="00312DC4" w:rsidP="00312DC4">
            <w:pPr>
              <w:tabs>
                <w:tab w:val="left" w:pos="1080"/>
              </w:tabs>
              <w:jc w:val="center"/>
              <w:rPr>
                <w:rFonts w:ascii="Arial" w:hAnsi="Arial" w:cs="Arial"/>
                <w:sz w:val="17"/>
                <w:szCs w:val="17"/>
              </w:rPr>
            </w:pPr>
          </w:p>
        </w:tc>
        <w:tc>
          <w:tcPr>
            <w:tcW w:w="1415" w:type="dxa"/>
            <w:vMerge/>
            <w:tcBorders>
              <w:bottom w:val="single" w:sz="4" w:space="0" w:color="auto"/>
            </w:tcBorders>
          </w:tcPr>
          <w:p w14:paraId="4C066C9D" w14:textId="77777777" w:rsidR="00312DC4" w:rsidRDefault="00312DC4" w:rsidP="00312DC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2D819801" w14:textId="77777777" w:rsidR="00312DC4" w:rsidRPr="000A79F9" w:rsidRDefault="00312DC4" w:rsidP="00312DC4">
            <w:pPr>
              <w:rPr>
                <w:rFonts w:ascii="Arial" w:hAnsi="Arial" w:cs="Arial"/>
                <w:sz w:val="17"/>
                <w:szCs w:val="17"/>
              </w:rPr>
            </w:pPr>
          </w:p>
        </w:tc>
        <w:tc>
          <w:tcPr>
            <w:tcW w:w="1260" w:type="dxa"/>
            <w:vMerge/>
            <w:tcBorders>
              <w:bottom w:val="single" w:sz="4" w:space="0" w:color="auto"/>
            </w:tcBorders>
          </w:tcPr>
          <w:p w14:paraId="5FB13774" w14:textId="77777777" w:rsidR="00312DC4" w:rsidRPr="003D5DFE" w:rsidRDefault="00312DC4" w:rsidP="00312DC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2CA935DB" w14:textId="47FCEFE0" w:rsidR="00312DC4" w:rsidRDefault="00E02855" w:rsidP="00312DC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Borders>
              <w:bottom w:val="single" w:sz="4" w:space="0" w:color="auto"/>
            </w:tcBorders>
          </w:tcPr>
          <w:p w14:paraId="7283EECB" w14:textId="77777777" w:rsidR="00312DC4" w:rsidRDefault="00312DC4" w:rsidP="00312DC4">
            <w:pPr>
              <w:jc w:val="center"/>
              <w:rPr>
                <w:rFonts w:ascii="Arial" w:hAnsi="Arial" w:cs="Arial"/>
                <w:sz w:val="17"/>
                <w:szCs w:val="17"/>
              </w:rPr>
            </w:pPr>
          </w:p>
        </w:tc>
      </w:tr>
      <w:tr w:rsidR="00FD0B54" w:rsidRPr="00722593" w14:paraId="68F7B842" w14:textId="77777777" w:rsidTr="00C763B0">
        <w:trPr>
          <w:gridAfter w:val="1"/>
          <w:wAfter w:w="7" w:type="dxa"/>
          <w:cantSplit/>
        </w:trPr>
        <w:tc>
          <w:tcPr>
            <w:tcW w:w="14760" w:type="dxa"/>
            <w:gridSpan w:val="6"/>
            <w:shd w:val="clear" w:color="auto" w:fill="FFFF99"/>
          </w:tcPr>
          <w:p w14:paraId="6E630D07" w14:textId="610859EC" w:rsidR="00FD0B54" w:rsidRDefault="00FD0B54" w:rsidP="00FD0B54">
            <w:pPr>
              <w:rPr>
                <w:rFonts w:ascii="Arial" w:hAnsi="Arial" w:cs="Arial"/>
                <w:sz w:val="17"/>
                <w:szCs w:val="17"/>
              </w:rPr>
            </w:pPr>
            <w:r w:rsidRPr="007F455D">
              <w:rPr>
                <w:rFonts w:ascii="Arial" w:hAnsi="Arial" w:cs="Arial"/>
                <w:sz w:val="17"/>
                <w:szCs w:val="17"/>
              </w:rPr>
              <w:t>The following compliance matrix criteria are for all ATC cabinet</w:t>
            </w:r>
            <w:r>
              <w:rPr>
                <w:rFonts w:ascii="Arial" w:hAnsi="Arial" w:cs="Arial"/>
                <w:sz w:val="17"/>
                <w:szCs w:val="17"/>
              </w:rPr>
              <w:t>s with a cabinet rack</w:t>
            </w:r>
            <w:r w:rsidRPr="007F455D">
              <w:rPr>
                <w:rFonts w:ascii="Arial" w:hAnsi="Arial" w:cs="Arial"/>
                <w:sz w:val="17"/>
                <w:szCs w:val="17"/>
              </w:rPr>
              <w:t>.</w:t>
            </w:r>
          </w:p>
        </w:tc>
      </w:tr>
      <w:tr w:rsidR="00DC1386" w:rsidRPr="00722593" w14:paraId="3EFC3A9E" w14:textId="77777777" w:rsidTr="00DC1386">
        <w:trPr>
          <w:cantSplit/>
        </w:trPr>
        <w:tc>
          <w:tcPr>
            <w:tcW w:w="475" w:type="dxa"/>
          </w:tcPr>
          <w:p w14:paraId="4123DF7F" w14:textId="4CE56B54"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38</w:t>
            </w:r>
            <w:r w:rsidRPr="0085455E">
              <w:rPr>
                <w:rFonts w:ascii="Arial" w:hAnsi="Arial" w:cs="Arial"/>
                <w:sz w:val="17"/>
                <w:szCs w:val="17"/>
              </w:rPr>
              <w:fldChar w:fldCharType="end"/>
            </w:r>
          </w:p>
        </w:tc>
        <w:tc>
          <w:tcPr>
            <w:tcW w:w="1415" w:type="dxa"/>
          </w:tcPr>
          <w:p w14:paraId="1841D0D3" w14:textId="533FC7E3" w:rsidR="00FD0B54" w:rsidRDefault="00FD0B54" w:rsidP="00FD0B54">
            <w:pPr>
              <w:tabs>
                <w:tab w:val="left" w:pos="1080"/>
              </w:tabs>
              <w:rPr>
                <w:rFonts w:ascii="Arial" w:hAnsi="Arial" w:cs="Arial"/>
                <w:sz w:val="17"/>
                <w:szCs w:val="17"/>
              </w:rPr>
            </w:pPr>
            <w:r>
              <w:rPr>
                <w:rFonts w:ascii="Arial" w:hAnsi="Arial" w:cs="Arial"/>
                <w:sz w:val="17"/>
                <w:szCs w:val="17"/>
              </w:rPr>
              <w:t>995-11.8.13</w:t>
            </w:r>
          </w:p>
        </w:tc>
        <w:tc>
          <w:tcPr>
            <w:tcW w:w="5130" w:type="dxa"/>
            <w:tcBorders>
              <w:top w:val="single" w:sz="4" w:space="0" w:color="auto"/>
              <w:left w:val="single" w:sz="4" w:space="0" w:color="auto"/>
              <w:bottom w:val="single" w:sz="4" w:space="0" w:color="auto"/>
              <w:right w:val="single" w:sz="4" w:space="0" w:color="auto"/>
            </w:tcBorders>
          </w:tcPr>
          <w:p w14:paraId="2FF4DF48" w14:textId="6848504D" w:rsidR="00FD0B54" w:rsidRDefault="00FD0B54" w:rsidP="00FD0B54">
            <w:pPr>
              <w:rPr>
                <w:rFonts w:ascii="Arial" w:hAnsi="Arial" w:cs="Arial"/>
                <w:sz w:val="17"/>
                <w:szCs w:val="17"/>
              </w:rPr>
            </w:pPr>
            <w:r>
              <w:rPr>
                <w:rFonts w:ascii="Arial" w:hAnsi="Arial" w:cs="Arial"/>
                <w:sz w:val="17"/>
                <w:szCs w:val="17"/>
              </w:rPr>
              <w:t>T</w:t>
            </w:r>
            <w:r w:rsidRPr="00602D51">
              <w:rPr>
                <w:rFonts w:ascii="Arial" w:hAnsi="Arial" w:cs="Arial"/>
                <w:sz w:val="17"/>
                <w:szCs w:val="17"/>
              </w:rPr>
              <w:t>he cabinet</w:t>
            </w:r>
            <w:r>
              <w:rPr>
                <w:rFonts w:ascii="Arial" w:hAnsi="Arial" w:cs="Arial"/>
                <w:sz w:val="17"/>
                <w:szCs w:val="17"/>
              </w:rPr>
              <w:t xml:space="preserve"> </w:t>
            </w:r>
            <w:r w:rsidRPr="00602D51">
              <w:rPr>
                <w:rFonts w:ascii="Arial" w:hAnsi="Arial" w:cs="Arial"/>
                <w:sz w:val="17"/>
                <w:szCs w:val="17"/>
              </w:rPr>
              <w:t>include</w:t>
            </w:r>
            <w:r>
              <w:rPr>
                <w:rFonts w:ascii="Arial" w:hAnsi="Arial" w:cs="Arial"/>
                <w:sz w:val="17"/>
                <w:szCs w:val="17"/>
              </w:rPr>
              <w:t>s</w:t>
            </w:r>
            <w:r w:rsidRPr="00602D51">
              <w:rPr>
                <w:rFonts w:ascii="Arial" w:hAnsi="Arial" w:cs="Arial"/>
                <w:sz w:val="17"/>
                <w:szCs w:val="17"/>
              </w:rPr>
              <w:t xml:space="preserve"> a standard 19 inch EIA/TIA equipment rack</w:t>
            </w:r>
            <w:r>
              <w:rPr>
                <w:rFonts w:ascii="Arial" w:hAnsi="Arial" w:cs="Arial"/>
                <w:sz w:val="17"/>
                <w:szCs w:val="17"/>
              </w:rPr>
              <w:t xml:space="preserve"> with a clearance </w:t>
            </w:r>
            <w:r w:rsidRPr="005D40DC">
              <w:rPr>
                <w:rFonts w:ascii="Arial" w:hAnsi="Arial" w:cs="Arial"/>
                <w:sz w:val="17"/>
                <w:szCs w:val="17"/>
              </w:rPr>
              <w:t xml:space="preserve">between the </w:t>
            </w:r>
            <w:r>
              <w:rPr>
                <w:rFonts w:ascii="Arial" w:hAnsi="Arial" w:cs="Arial"/>
                <w:sz w:val="17"/>
                <w:szCs w:val="17"/>
              </w:rPr>
              <w:t xml:space="preserve">rack and the </w:t>
            </w:r>
            <w:r w:rsidRPr="005D40DC">
              <w:rPr>
                <w:rFonts w:ascii="Arial" w:hAnsi="Arial" w:cs="Arial"/>
                <w:sz w:val="17"/>
                <w:szCs w:val="17"/>
              </w:rPr>
              <w:t xml:space="preserve">rails </w:t>
            </w:r>
            <w:r>
              <w:rPr>
                <w:rFonts w:ascii="Arial" w:hAnsi="Arial" w:cs="Arial"/>
                <w:sz w:val="17"/>
                <w:szCs w:val="17"/>
              </w:rPr>
              <w:t>of</w:t>
            </w:r>
            <w:r w:rsidRPr="005D40DC">
              <w:rPr>
                <w:rFonts w:ascii="Arial" w:hAnsi="Arial" w:cs="Arial"/>
                <w:sz w:val="17"/>
                <w:szCs w:val="17"/>
              </w:rPr>
              <w:t xml:space="preserve"> 17-3/4 inches.</w:t>
            </w:r>
          </w:p>
        </w:tc>
        <w:tc>
          <w:tcPr>
            <w:tcW w:w="1260" w:type="dxa"/>
          </w:tcPr>
          <w:p w14:paraId="6026A293" w14:textId="2981FCFB"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4537BDF0" w14:textId="77B2EE22"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Pr>
          <w:p w14:paraId="067E868B" w14:textId="2241B033"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DC1386" w:rsidRPr="00722593" w14:paraId="6B352A6E" w14:textId="77777777" w:rsidTr="00DC1386">
        <w:trPr>
          <w:cantSplit/>
        </w:trPr>
        <w:tc>
          <w:tcPr>
            <w:tcW w:w="475" w:type="dxa"/>
          </w:tcPr>
          <w:p w14:paraId="6D619B1C" w14:textId="501DBBF6"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39</w:t>
            </w:r>
            <w:r w:rsidRPr="0085455E">
              <w:rPr>
                <w:rFonts w:ascii="Arial" w:hAnsi="Arial" w:cs="Arial"/>
                <w:sz w:val="17"/>
                <w:szCs w:val="17"/>
              </w:rPr>
              <w:fldChar w:fldCharType="end"/>
            </w:r>
          </w:p>
        </w:tc>
        <w:tc>
          <w:tcPr>
            <w:tcW w:w="1415" w:type="dxa"/>
          </w:tcPr>
          <w:p w14:paraId="54886799"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0FFB3E1D" w14:textId="6A15FD07" w:rsidR="00FD0B54" w:rsidRDefault="00FD0B54" w:rsidP="00FD0B54">
            <w:pPr>
              <w:rPr>
                <w:rFonts w:ascii="Arial" w:hAnsi="Arial" w:cs="Arial"/>
                <w:sz w:val="17"/>
                <w:szCs w:val="17"/>
              </w:rPr>
            </w:pPr>
            <w:r w:rsidRPr="00C7717B">
              <w:rPr>
                <w:rFonts w:ascii="Arial" w:hAnsi="Arial" w:cs="Arial"/>
                <w:sz w:val="17"/>
                <w:szCs w:val="17"/>
              </w:rPr>
              <w:t xml:space="preserve">The rack </w:t>
            </w:r>
            <w:r>
              <w:rPr>
                <w:rFonts w:ascii="Arial" w:hAnsi="Arial" w:cs="Arial"/>
                <w:sz w:val="17"/>
                <w:szCs w:val="17"/>
              </w:rPr>
              <w:t>is</w:t>
            </w:r>
            <w:r w:rsidRPr="00C7717B">
              <w:rPr>
                <w:rFonts w:ascii="Arial" w:hAnsi="Arial" w:cs="Arial"/>
                <w:sz w:val="17"/>
                <w:szCs w:val="17"/>
              </w:rPr>
              <w:t xml:space="preserve"> yellow zinc plated 10 gauge steel, tapped with #10-32 holes on standard EIA spacing.</w:t>
            </w:r>
          </w:p>
        </w:tc>
        <w:tc>
          <w:tcPr>
            <w:tcW w:w="1260" w:type="dxa"/>
          </w:tcPr>
          <w:p w14:paraId="348A96BB" w14:textId="3F8C60CD"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43C5669D" w14:textId="34B5E723"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Pr>
          <w:p w14:paraId="06FE7758" w14:textId="47E407A0"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7384B015" w14:textId="77777777" w:rsidTr="00C763B0">
        <w:trPr>
          <w:gridAfter w:val="1"/>
          <w:wAfter w:w="7" w:type="dxa"/>
          <w:cantSplit/>
        </w:trPr>
        <w:tc>
          <w:tcPr>
            <w:tcW w:w="14760" w:type="dxa"/>
            <w:gridSpan w:val="6"/>
            <w:shd w:val="clear" w:color="auto" w:fill="FFFF99"/>
          </w:tcPr>
          <w:p w14:paraId="4ABA98CC" w14:textId="0FA72288" w:rsidR="00FD0B54" w:rsidRDefault="00FD0B54" w:rsidP="00FD0B54">
            <w:pPr>
              <w:rPr>
                <w:rFonts w:ascii="Arial" w:hAnsi="Arial" w:cs="Arial"/>
                <w:sz w:val="17"/>
                <w:szCs w:val="17"/>
              </w:rPr>
            </w:pPr>
            <w:r w:rsidRPr="007F455D">
              <w:rPr>
                <w:rFonts w:ascii="Arial" w:hAnsi="Arial" w:cs="Arial"/>
                <w:sz w:val="17"/>
                <w:szCs w:val="17"/>
              </w:rPr>
              <w:t xml:space="preserve">The following compliance matrix criteria are for all </w:t>
            </w:r>
            <w:r>
              <w:rPr>
                <w:rFonts w:ascii="Arial" w:hAnsi="Arial" w:cs="Arial"/>
                <w:sz w:val="17"/>
                <w:szCs w:val="17"/>
              </w:rPr>
              <w:t xml:space="preserve">Type 170 </w:t>
            </w:r>
            <w:r w:rsidRPr="007F455D">
              <w:rPr>
                <w:rFonts w:ascii="Arial" w:hAnsi="Arial" w:cs="Arial"/>
                <w:sz w:val="17"/>
                <w:szCs w:val="17"/>
              </w:rPr>
              <w:t>ATC cabinet</w:t>
            </w:r>
            <w:r>
              <w:rPr>
                <w:rFonts w:ascii="Arial" w:hAnsi="Arial" w:cs="Arial"/>
                <w:sz w:val="17"/>
                <w:szCs w:val="17"/>
              </w:rPr>
              <w:t>s with a swing-out rack assembly</w:t>
            </w:r>
            <w:r w:rsidRPr="007F455D">
              <w:rPr>
                <w:rFonts w:ascii="Arial" w:hAnsi="Arial" w:cs="Arial"/>
                <w:sz w:val="17"/>
                <w:szCs w:val="17"/>
              </w:rPr>
              <w:t>.</w:t>
            </w:r>
          </w:p>
        </w:tc>
      </w:tr>
      <w:tr w:rsidR="00FD0B54" w:rsidRPr="00722593" w14:paraId="273EB014" w14:textId="77777777" w:rsidTr="00DC1386">
        <w:trPr>
          <w:cantSplit/>
        </w:trPr>
        <w:tc>
          <w:tcPr>
            <w:tcW w:w="475" w:type="dxa"/>
          </w:tcPr>
          <w:p w14:paraId="0F02DD36" w14:textId="3DEE62D4"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40</w:t>
            </w:r>
            <w:r w:rsidRPr="0085455E">
              <w:rPr>
                <w:rFonts w:ascii="Arial" w:hAnsi="Arial" w:cs="Arial"/>
                <w:sz w:val="17"/>
                <w:szCs w:val="17"/>
              </w:rPr>
              <w:fldChar w:fldCharType="end"/>
            </w:r>
          </w:p>
        </w:tc>
        <w:tc>
          <w:tcPr>
            <w:tcW w:w="1415" w:type="dxa"/>
          </w:tcPr>
          <w:p w14:paraId="7BED2ACB" w14:textId="4DB55BEF" w:rsidR="00FD0B54" w:rsidRDefault="00FD0B54" w:rsidP="00FD0B54">
            <w:pPr>
              <w:tabs>
                <w:tab w:val="left" w:pos="1080"/>
              </w:tabs>
              <w:rPr>
                <w:rFonts w:ascii="Arial" w:hAnsi="Arial" w:cs="Arial"/>
                <w:sz w:val="17"/>
                <w:szCs w:val="17"/>
              </w:rPr>
            </w:pPr>
            <w:r>
              <w:rPr>
                <w:rFonts w:ascii="Arial" w:hAnsi="Arial" w:cs="Arial"/>
                <w:sz w:val="17"/>
                <w:szCs w:val="17"/>
              </w:rPr>
              <w:t>995-11.8.14</w:t>
            </w:r>
          </w:p>
        </w:tc>
        <w:tc>
          <w:tcPr>
            <w:tcW w:w="5130" w:type="dxa"/>
            <w:tcBorders>
              <w:top w:val="single" w:sz="4" w:space="0" w:color="auto"/>
              <w:left w:val="single" w:sz="4" w:space="0" w:color="auto"/>
              <w:bottom w:val="single" w:sz="4" w:space="0" w:color="auto"/>
              <w:right w:val="single" w:sz="4" w:space="0" w:color="auto"/>
            </w:tcBorders>
          </w:tcPr>
          <w:p w14:paraId="548FA734" w14:textId="50048A97" w:rsidR="00FD0B54" w:rsidRDefault="00FD0B54" w:rsidP="00FD0B54">
            <w:pPr>
              <w:rPr>
                <w:rFonts w:ascii="Arial" w:hAnsi="Arial" w:cs="Arial"/>
                <w:sz w:val="17"/>
                <w:szCs w:val="17"/>
              </w:rPr>
            </w:pPr>
            <w:r w:rsidRPr="00014A76">
              <w:rPr>
                <w:rFonts w:ascii="Arial" w:hAnsi="Arial" w:cs="Arial"/>
                <w:sz w:val="17"/>
                <w:szCs w:val="17"/>
              </w:rPr>
              <w:t xml:space="preserve">Type 170 cabinet </w:t>
            </w:r>
            <w:r>
              <w:rPr>
                <w:rFonts w:ascii="Arial" w:hAnsi="Arial" w:cs="Arial"/>
                <w:sz w:val="17"/>
                <w:szCs w:val="17"/>
              </w:rPr>
              <w:t>includes</w:t>
            </w:r>
            <w:r w:rsidRPr="00014A76">
              <w:rPr>
                <w:rFonts w:ascii="Arial" w:hAnsi="Arial" w:cs="Arial"/>
                <w:sz w:val="17"/>
                <w:szCs w:val="17"/>
              </w:rPr>
              <w:t xml:space="preserve"> a pullout and rotatable rack assembly as well as an interface panel mounted on the top of the rack assembly and attached to the top shelf.</w:t>
            </w:r>
          </w:p>
        </w:tc>
        <w:tc>
          <w:tcPr>
            <w:tcW w:w="1260" w:type="dxa"/>
          </w:tcPr>
          <w:p w14:paraId="260E60AA" w14:textId="5945A922"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109F2D62" w14:textId="480291A6"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Pr>
          <w:p w14:paraId="459CB0FD" w14:textId="06BC9194"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2D8FF2CC" w14:textId="77777777" w:rsidTr="00DC1386">
        <w:trPr>
          <w:cantSplit/>
        </w:trPr>
        <w:tc>
          <w:tcPr>
            <w:tcW w:w="475" w:type="dxa"/>
          </w:tcPr>
          <w:p w14:paraId="2AF5C4C3" w14:textId="57F708BC"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41</w:t>
            </w:r>
            <w:r w:rsidRPr="0085455E">
              <w:rPr>
                <w:rFonts w:ascii="Arial" w:hAnsi="Arial" w:cs="Arial"/>
                <w:sz w:val="17"/>
                <w:szCs w:val="17"/>
              </w:rPr>
              <w:fldChar w:fldCharType="end"/>
            </w:r>
          </w:p>
        </w:tc>
        <w:tc>
          <w:tcPr>
            <w:tcW w:w="1415" w:type="dxa"/>
          </w:tcPr>
          <w:p w14:paraId="0682090D" w14:textId="587F4EBC" w:rsidR="00FD0B54" w:rsidRDefault="00FD0B54" w:rsidP="00FD0B54">
            <w:pPr>
              <w:tabs>
                <w:tab w:val="left" w:pos="1080"/>
              </w:tabs>
              <w:rPr>
                <w:rFonts w:ascii="Arial" w:hAnsi="Arial" w:cs="Arial"/>
                <w:sz w:val="17"/>
                <w:szCs w:val="17"/>
              </w:rPr>
            </w:pPr>
            <w:r>
              <w:rPr>
                <w:rFonts w:ascii="Arial" w:hAnsi="Arial" w:cs="Arial"/>
                <w:sz w:val="17"/>
                <w:szCs w:val="17"/>
              </w:rPr>
              <w:t>995-11.8.14</w:t>
            </w:r>
          </w:p>
          <w:p w14:paraId="318A29FC" w14:textId="3FA70BF2" w:rsidR="00FD0B54" w:rsidRDefault="00FD0B54" w:rsidP="00FD0B54">
            <w:pPr>
              <w:tabs>
                <w:tab w:val="left" w:pos="1080"/>
              </w:tabs>
              <w:rPr>
                <w:rFonts w:ascii="Arial" w:hAnsi="Arial" w:cs="Arial"/>
                <w:sz w:val="17"/>
                <w:szCs w:val="17"/>
              </w:rPr>
            </w:pPr>
            <w:r>
              <w:rPr>
                <w:rFonts w:ascii="Arial" w:hAnsi="Arial" w:cs="Arial"/>
                <w:sz w:val="17"/>
                <w:szCs w:val="17"/>
              </w:rPr>
              <w:t>(995-11.3.10)</w:t>
            </w:r>
          </w:p>
        </w:tc>
        <w:tc>
          <w:tcPr>
            <w:tcW w:w="5130" w:type="dxa"/>
            <w:tcBorders>
              <w:top w:val="single" w:sz="4" w:space="0" w:color="auto"/>
              <w:left w:val="single" w:sz="4" w:space="0" w:color="auto"/>
              <w:bottom w:val="single" w:sz="4" w:space="0" w:color="auto"/>
              <w:right w:val="single" w:sz="4" w:space="0" w:color="auto"/>
            </w:tcBorders>
          </w:tcPr>
          <w:p w14:paraId="1C79646B" w14:textId="30DF91E2" w:rsidR="00FD0B54" w:rsidRDefault="00FD0B54" w:rsidP="00FD0B54">
            <w:pPr>
              <w:rPr>
                <w:rFonts w:ascii="Arial" w:hAnsi="Arial" w:cs="Arial"/>
                <w:sz w:val="17"/>
                <w:szCs w:val="17"/>
              </w:rPr>
            </w:pPr>
            <w:r>
              <w:rPr>
                <w:rFonts w:ascii="Arial" w:hAnsi="Arial" w:cs="Arial"/>
                <w:sz w:val="17"/>
                <w:szCs w:val="17"/>
              </w:rPr>
              <w:t>Cabinet includes a pullout and rotatable rack assembly as well as an interface panel mounted on the top of the rack assembly and attached to the top shelf.</w:t>
            </w:r>
          </w:p>
        </w:tc>
        <w:tc>
          <w:tcPr>
            <w:tcW w:w="1260" w:type="dxa"/>
          </w:tcPr>
          <w:p w14:paraId="780E155D" w14:textId="6FC08145"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4F568F57" w14:textId="6F6DD65D"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46C5CE81" w14:textId="15C7874C"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4F4911E0" w14:textId="77777777" w:rsidTr="00DC1386">
        <w:trPr>
          <w:cantSplit/>
        </w:trPr>
        <w:tc>
          <w:tcPr>
            <w:tcW w:w="475" w:type="dxa"/>
          </w:tcPr>
          <w:p w14:paraId="06623DFA" w14:textId="7D581CBE"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42</w:t>
            </w:r>
            <w:r w:rsidRPr="0085455E">
              <w:rPr>
                <w:rFonts w:ascii="Arial" w:hAnsi="Arial" w:cs="Arial"/>
                <w:sz w:val="17"/>
                <w:szCs w:val="17"/>
              </w:rPr>
              <w:fldChar w:fldCharType="end"/>
            </w:r>
          </w:p>
        </w:tc>
        <w:tc>
          <w:tcPr>
            <w:tcW w:w="1415" w:type="dxa"/>
          </w:tcPr>
          <w:p w14:paraId="01F04656"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79C712A7" w14:textId="0BEC4FBD" w:rsidR="00FD0B54" w:rsidRDefault="00FD0B54" w:rsidP="00FD0B54">
            <w:pPr>
              <w:rPr>
                <w:rFonts w:ascii="Arial" w:hAnsi="Arial" w:cs="Arial"/>
                <w:sz w:val="17"/>
                <w:szCs w:val="17"/>
              </w:rPr>
            </w:pPr>
            <w:r>
              <w:rPr>
                <w:rFonts w:ascii="Arial" w:hAnsi="Arial" w:cs="Arial"/>
                <w:sz w:val="17"/>
                <w:szCs w:val="17"/>
              </w:rPr>
              <w:t>The rack assembly is constructed to house components designed to be installed in a standard EIA 19-inch rack and houses the Controller, Input File, Output File No. 1, PDA No. 2, and a storage compartment.</w:t>
            </w:r>
          </w:p>
        </w:tc>
        <w:tc>
          <w:tcPr>
            <w:tcW w:w="1260" w:type="dxa"/>
          </w:tcPr>
          <w:p w14:paraId="65238076" w14:textId="232782D0"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E042016" w14:textId="096A2E7F"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1F4FB114" w14:textId="28494F42"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23AA4163" w14:textId="77777777" w:rsidTr="00DC1386">
        <w:trPr>
          <w:cantSplit/>
        </w:trPr>
        <w:tc>
          <w:tcPr>
            <w:tcW w:w="475" w:type="dxa"/>
          </w:tcPr>
          <w:p w14:paraId="413F8E66" w14:textId="78811BA5"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lastRenderedPageBreak/>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43</w:t>
            </w:r>
            <w:r w:rsidRPr="0085455E">
              <w:rPr>
                <w:rFonts w:ascii="Arial" w:hAnsi="Arial" w:cs="Arial"/>
                <w:sz w:val="17"/>
                <w:szCs w:val="17"/>
              </w:rPr>
              <w:fldChar w:fldCharType="end"/>
            </w:r>
          </w:p>
        </w:tc>
        <w:tc>
          <w:tcPr>
            <w:tcW w:w="1415" w:type="dxa"/>
          </w:tcPr>
          <w:p w14:paraId="3E46B898"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3A247B62" w14:textId="03BBC7D3" w:rsidR="00FD0B54" w:rsidRDefault="00FD0B54" w:rsidP="00FD0B54">
            <w:pPr>
              <w:rPr>
                <w:rFonts w:ascii="Arial" w:hAnsi="Arial" w:cs="Arial"/>
                <w:sz w:val="17"/>
                <w:szCs w:val="17"/>
              </w:rPr>
            </w:pPr>
            <w:r>
              <w:rPr>
                <w:rFonts w:ascii="Arial" w:hAnsi="Arial" w:cs="Arial"/>
                <w:color w:val="000000"/>
                <w:sz w:val="17"/>
                <w:szCs w:val="17"/>
              </w:rPr>
              <w:t>Rack and slide/hinged mounting brackets are constructed so that the rack assembly (fully loaded) can be pulled out with one hand with complete ease of operation including rotation of the assembly.</w:t>
            </w:r>
          </w:p>
        </w:tc>
        <w:tc>
          <w:tcPr>
            <w:tcW w:w="1260" w:type="dxa"/>
          </w:tcPr>
          <w:p w14:paraId="249E221D" w14:textId="2F5C95D9"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18F7F43" w14:textId="579B9C75"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5912072D" w14:textId="04677337"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396E185B" w14:textId="77777777" w:rsidTr="00DC1386">
        <w:trPr>
          <w:cantSplit/>
        </w:trPr>
        <w:tc>
          <w:tcPr>
            <w:tcW w:w="475" w:type="dxa"/>
          </w:tcPr>
          <w:p w14:paraId="559B25FD" w14:textId="2628B153"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44</w:t>
            </w:r>
            <w:r w:rsidRPr="0085455E">
              <w:rPr>
                <w:rFonts w:ascii="Arial" w:hAnsi="Arial" w:cs="Arial"/>
                <w:sz w:val="17"/>
                <w:szCs w:val="17"/>
              </w:rPr>
              <w:fldChar w:fldCharType="end"/>
            </w:r>
          </w:p>
        </w:tc>
        <w:tc>
          <w:tcPr>
            <w:tcW w:w="1415" w:type="dxa"/>
          </w:tcPr>
          <w:p w14:paraId="3C0D4F80"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65AFAD40" w14:textId="55EDAC0A" w:rsidR="00FD0B54" w:rsidRDefault="00FD0B54" w:rsidP="00FD0B54">
            <w:pPr>
              <w:rPr>
                <w:rFonts w:ascii="Arial" w:hAnsi="Arial" w:cs="Arial"/>
                <w:sz w:val="17"/>
                <w:szCs w:val="17"/>
              </w:rPr>
            </w:pPr>
            <w:r>
              <w:rPr>
                <w:rFonts w:ascii="Arial" w:hAnsi="Arial" w:cs="Arial"/>
                <w:color w:val="000000"/>
                <w:sz w:val="17"/>
                <w:szCs w:val="17"/>
              </w:rPr>
              <w:t>The rack assembly has a spring-loaded latch mechanism to secure the rack assembly inside the cabinet while in the "rest" position.</w:t>
            </w:r>
          </w:p>
        </w:tc>
        <w:tc>
          <w:tcPr>
            <w:tcW w:w="1260" w:type="dxa"/>
          </w:tcPr>
          <w:p w14:paraId="1F966298" w14:textId="4C2B0001"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7511BBC" w14:textId="54EF490D"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2DA1F62E" w14:textId="2DB4A84B"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7ADFF404" w14:textId="77777777" w:rsidTr="00DC1386">
        <w:trPr>
          <w:cantSplit/>
        </w:trPr>
        <w:tc>
          <w:tcPr>
            <w:tcW w:w="475" w:type="dxa"/>
          </w:tcPr>
          <w:p w14:paraId="4FA92623" w14:textId="3FB3AFAB"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45</w:t>
            </w:r>
            <w:r w:rsidRPr="0085455E">
              <w:rPr>
                <w:rFonts w:ascii="Arial" w:hAnsi="Arial" w:cs="Arial"/>
                <w:sz w:val="17"/>
                <w:szCs w:val="17"/>
              </w:rPr>
              <w:fldChar w:fldCharType="end"/>
            </w:r>
          </w:p>
        </w:tc>
        <w:tc>
          <w:tcPr>
            <w:tcW w:w="1415" w:type="dxa"/>
          </w:tcPr>
          <w:p w14:paraId="2728E6B5"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672766FF" w14:textId="19EDD2ED" w:rsidR="00FD0B54" w:rsidRDefault="00FD0B54" w:rsidP="00FD0B54">
            <w:pPr>
              <w:rPr>
                <w:rFonts w:ascii="Arial" w:hAnsi="Arial" w:cs="Arial"/>
                <w:sz w:val="17"/>
                <w:szCs w:val="17"/>
              </w:rPr>
            </w:pPr>
            <w:r>
              <w:rPr>
                <w:rFonts w:ascii="Arial" w:hAnsi="Arial" w:cs="Arial"/>
                <w:color w:val="000000"/>
                <w:sz w:val="17"/>
                <w:szCs w:val="17"/>
              </w:rPr>
              <w:t>When pulled out of the cabinet at any point from its resting position (inside cabinet) to its full extension and rotation, the fully loaded rack assembly will not cause any member of the assembly to bend, warp or bind.</w:t>
            </w:r>
          </w:p>
        </w:tc>
        <w:tc>
          <w:tcPr>
            <w:tcW w:w="1260" w:type="dxa"/>
          </w:tcPr>
          <w:p w14:paraId="6DA73C25" w14:textId="22FB446F"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43BB4CC7" w14:textId="0B816332"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037D5985" w14:textId="1D68AB37"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69BB2D2D" w14:textId="77777777" w:rsidTr="00DC1386">
        <w:trPr>
          <w:cantSplit/>
        </w:trPr>
        <w:tc>
          <w:tcPr>
            <w:tcW w:w="475" w:type="dxa"/>
          </w:tcPr>
          <w:p w14:paraId="7CA14033" w14:textId="69441ABE"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46</w:t>
            </w:r>
            <w:r w:rsidRPr="0085455E">
              <w:rPr>
                <w:rFonts w:ascii="Arial" w:hAnsi="Arial" w:cs="Arial"/>
                <w:sz w:val="17"/>
                <w:szCs w:val="17"/>
              </w:rPr>
              <w:fldChar w:fldCharType="end"/>
            </w:r>
          </w:p>
        </w:tc>
        <w:tc>
          <w:tcPr>
            <w:tcW w:w="1415" w:type="dxa"/>
          </w:tcPr>
          <w:p w14:paraId="5128E361"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28A7EE03" w14:textId="53C19906" w:rsidR="00FD0B54" w:rsidRDefault="00FD0B54" w:rsidP="00FD0B54">
            <w:pPr>
              <w:rPr>
                <w:rFonts w:ascii="Arial" w:hAnsi="Arial" w:cs="Arial"/>
                <w:sz w:val="17"/>
                <w:szCs w:val="17"/>
              </w:rPr>
            </w:pPr>
            <w:r>
              <w:rPr>
                <w:rFonts w:ascii="Arial" w:hAnsi="Arial" w:cs="Arial"/>
                <w:sz w:val="17"/>
                <w:szCs w:val="17"/>
              </w:rPr>
              <w:t>The rack is made of one-inch square aluminum tubing with welded joints and extends and retracts smoothly without noticeable friction or stress on roller guides, extension brackets, or other mechanical components.</w:t>
            </w:r>
          </w:p>
        </w:tc>
        <w:tc>
          <w:tcPr>
            <w:tcW w:w="1260" w:type="dxa"/>
          </w:tcPr>
          <w:p w14:paraId="4D62A089" w14:textId="30BD79F8"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BB5917E" w14:textId="0403554C"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5F9B73ED" w14:textId="01D2F453"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6F6C92A2" w14:textId="77777777" w:rsidTr="00DC1386">
        <w:trPr>
          <w:cantSplit/>
        </w:trPr>
        <w:tc>
          <w:tcPr>
            <w:tcW w:w="475" w:type="dxa"/>
          </w:tcPr>
          <w:p w14:paraId="4CC10EA2" w14:textId="709991D9"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47</w:t>
            </w:r>
            <w:r w:rsidRPr="0085455E">
              <w:rPr>
                <w:rFonts w:ascii="Arial" w:hAnsi="Arial" w:cs="Arial"/>
                <w:sz w:val="17"/>
                <w:szCs w:val="17"/>
              </w:rPr>
              <w:fldChar w:fldCharType="end"/>
            </w:r>
          </w:p>
        </w:tc>
        <w:tc>
          <w:tcPr>
            <w:tcW w:w="1415" w:type="dxa"/>
          </w:tcPr>
          <w:p w14:paraId="255B3D49"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384AEA98" w14:textId="45186D98" w:rsidR="00FD0B54" w:rsidRDefault="00FD0B54" w:rsidP="00FD0B54">
            <w:pPr>
              <w:rPr>
                <w:rFonts w:ascii="Arial" w:hAnsi="Arial" w:cs="Arial"/>
                <w:sz w:val="17"/>
                <w:szCs w:val="17"/>
              </w:rPr>
            </w:pPr>
            <w:r>
              <w:rPr>
                <w:rFonts w:ascii="Arial" w:hAnsi="Arial" w:cs="Arial"/>
                <w:sz w:val="17"/>
                <w:szCs w:val="17"/>
              </w:rPr>
              <w:t>Maximum deflection of the entire rack assembly (with all equipment installed) does not exceed 1/8 inch.</w:t>
            </w:r>
          </w:p>
        </w:tc>
        <w:tc>
          <w:tcPr>
            <w:tcW w:w="1260" w:type="dxa"/>
          </w:tcPr>
          <w:p w14:paraId="2D16913A" w14:textId="72827EB7"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5CE26E6" w14:textId="45766127"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60B734AC" w14:textId="6649E827"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362435C7" w14:textId="77777777" w:rsidTr="00DC1386">
        <w:trPr>
          <w:cantSplit/>
          <w:trHeight w:val="183"/>
        </w:trPr>
        <w:tc>
          <w:tcPr>
            <w:tcW w:w="475" w:type="dxa"/>
            <w:vMerge w:val="restart"/>
          </w:tcPr>
          <w:p w14:paraId="3844EC6F" w14:textId="33B0581F"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48</w:t>
            </w:r>
            <w:r w:rsidRPr="0085455E">
              <w:rPr>
                <w:rFonts w:ascii="Arial" w:hAnsi="Arial" w:cs="Arial"/>
                <w:sz w:val="17"/>
                <w:szCs w:val="17"/>
              </w:rPr>
              <w:fldChar w:fldCharType="end"/>
            </w:r>
          </w:p>
        </w:tc>
        <w:tc>
          <w:tcPr>
            <w:tcW w:w="1415" w:type="dxa"/>
            <w:vMerge w:val="restart"/>
          </w:tcPr>
          <w:p w14:paraId="472F382A" w14:textId="77777777" w:rsidR="00FD0B54" w:rsidRDefault="00FD0B54"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798A74ED" w14:textId="55314812" w:rsidR="00FD0B54" w:rsidRDefault="00FD0B54" w:rsidP="00FD0B54">
            <w:pPr>
              <w:rPr>
                <w:rFonts w:ascii="Arial" w:hAnsi="Arial" w:cs="Arial"/>
                <w:sz w:val="17"/>
                <w:szCs w:val="17"/>
              </w:rPr>
            </w:pPr>
            <w:r>
              <w:rPr>
                <w:rFonts w:ascii="Arial" w:hAnsi="Arial" w:cs="Arial"/>
                <w:sz w:val="17"/>
                <w:szCs w:val="17"/>
              </w:rPr>
              <w:t>The rack assembly has 12 technician test switches (eight vehicle and four pedestrian) mounted to the interface frame assembly. Technician test switches are of the momentary type.</w:t>
            </w:r>
          </w:p>
        </w:tc>
        <w:tc>
          <w:tcPr>
            <w:tcW w:w="1260" w:type="dxa"/>
            <w:vMerge w:val="restart"/>
          </w:tcPr>
          <w:p w14:paraId="4FB4A7DA" w14:textId="7EA8CEDC"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098247E" w14:textId="30306628"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7BCEEDB" w14:textId="111D3AF7" w:rsidR="00FD0B54" w:rsidRDefault="00FD0B54" w:rsidP="00FD0B54">
            <w:pPr>
              <w:jc w:val="center"/>
              <w:rPr>
                <w:rFonts w:ascii="Arial" w:hAnsi="Arial" w:cs="Arial"/>
                <w:sz w:val="17"/>
                <w:szCs w:val="17"/>
              </w:rPr>
            </w:pPr>
            <w:r>
              <w:rPr>
                <w:rFonts w:ascii="Arial" w:hAnsi="Arial" w:cs="Arial"/>
                <w:sz w:val="17"/>
                <w:szCs w:val="17"/>
              </w:rPr>
              <w:t>Document Review and Physical Inspection</w:t>
            </w:r>
          </w:p>
        </w:tc>
      </w:tr>
      <w:tr w:rsidR="00FD0B54" w:rsidRPr="00722593" w14:paraId="67491BD2" w14:textId="77777777" w:rsidTr="00DC1386">
        <w:trPr>
          <w:cantSplit/>
          <w:trHeight w:val="182"/>
        </w:trPr>
        <w:tc>
          <w:tcPr>
            <w:tcW w:w="475" w:type="dxa"/>
            <w:vMerge/>
          </w:tcPr>
          <w:p w14:paraId="1A2E2BEA"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78577311"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4DE642D2" w14:textId="77777777" w:rsidR="00FD0B54" w:rsidRDefault="00FD0B54" w:rsidP="00FD0B54">
            <w:pPr>
              <w:rPr>
                <w:rFonts w:ascii="Arial" w:hAnsi="Arial" w:cs="Arial"/>
                <w:sz w:val="17"/>
                <w:szCs w:val="17"/>
              </w:rPr>
            </w:pPr>
          </w:p>
        </w:tc>
        <w:tc>
          <w:tcPr>
            <w:tcW w:w="1260" w:type="dxa"/>
            <w:vMerge/>
          </w:tcPr>
          <w:p w14:paraId="159E3EA5"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72D5F6F0" w14:textId="4D8B50F2"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156F3B78" w14:textId="77777777" w:rsidR="00FD0B54" w:rsidRDefault="00FD0B54" w:rsidP="00FD0B54">
            <w:pPr>
              <w:jc w:val="center"/>
              <w:rPr>
                <w:rFonts w:ascii="Arial" w:hAnsi="Arial" w:cs="Arial"/>
                <w:sz w:val="17"/>
                <w:szCs w:val="17"/>
              </w:rPr>
            </w:pPr>
          </w:p>
        </w:tc>
      </w:tr>
      <w:tr w:rsidR="00FD0B54" w:rsidRPr="00722593" w14:paraId="509C1E0B" w14:textId="77777777" w:rsidTr="00DC1386">
        <w:trPr>
          <w:cantSplit/>
          <w:trHeight w:val="122"/>
        </w:trPr>
        <w:tc>
          <w:tcPr>
            <w:tcW w:w="475" w:type="dxa"/>
            <w:vMerge w:val="restart"/>
          </w:tcPr>
          <w:p w14:paraId="53684EC9" w14:textId="764022CC"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49</w:t>
            </w:r>
            <w:r w:rsidRPr="0085455E">
              <w:rPr>
                <w:rFonts w:ascii="Arial" w:hAnsi="Arial" w:cs="Arial"/>
                <w:sz w:val="17"/>
                <w:szCs w:val="17"/>
              </w:rPr>
              <w:fldChar w:fldCharType="end"/>
            </w:r>
          </w:p>
        </w:tc>
        <w:tc>
          <w:tcPr>
            <w:tcW w:w="1415" w:type="dxa"/>
            <w:vMerge w:val="restart"/>
          </w:tcPr>
          <w:p w14:paraId="63A34C29" w14:textId="77777777" w:rsidR="00FD0B54" w:rsidRDefault="00FD0B54"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0AADA441" w14:textId="3AF88F35" w:rsidR="00FD0B54" w:rsidRDefault="00FD0B54" w:rsidP="00FD0B54">
            <w:pPr>
              <w:rPr>
                <w:rFonts w:ascii="Arial" w:hAnsi="Arial" w:cs="Arial"/>
                <w:sz w:val="17"/>
                <w:szCs w:val="17"/>
              </w:rPr>
            </w:pPr>
            <w:r>
              <w:rPr>
                <w:rFonts w:ascii="Arial" w:hAnsi="Arial" w:cs="Arial"/>
                <w:color w:val="000000"/>
                <w:sz w:val="17"/>
                <w:szCs w:val="17"/>
              </w:rPr>
              <w:t>The front of the rack assembly is tapped with 10-30 threads with EIA universal spacing for 19-inch electrical equipment racks.</w:t>
            </w:r>
          </w:p>
        </w:tc>
        <w:tc>
          <w:tcPr>
            <w:tcW w:w="1260" w:type="dxa"/>
            <w:vMerge w:val="restart"/>
          </w:tcPr>
          <w:p w14:paraId="4282FF8B" w14:textId="1F3F2875"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36925E99" w14:textId="7F860545"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2843EB06" w14:textId="510C552C" w:rsidR="00FD0B54" w:rsidRDefault="00FD0B54" w:rsidP="00FD0B54">
            <w:pPr>
              <w:jc w:val="center"/>
              <w:rPr>
                <w:rFonts w:ascii="Arial" w:hAnsi="Arial" w:cs="Arial"/>
                <w:sz w:val="17"/>
                <w:szCs w:val="17"/>
              </w:rPr>
            </w:pPr>
            <w:r>
              <w:rPr>
                <w:rFonts w:ascii="Arial" w:hAnsi="Arial" w:cs="Arial"/>
                <w:sz w:val="17"/>
                <w:szCs w:val="17"/>
              </w:rPr>
              <w:t>Document Review and Physical Inspection</w:t>
            </w:r>
          </w:p>
        </w:tc>
      </w:tr>
      <w:tr w:rsidR="00FD0B54" w:rsidRPr="00722593" w14:paraId="65437C2D" w14:textId="77777777" w:rsidTr="00DC1386">
        <w:trPr>
          <w:cantSplit/>
          <w:trHeight w:val="121"/>
        </w:trPr>
        <w:tc>
          <w:tcPr>
            <w:tcW w:w="475" w:type="dxa"/>
            <w:vMerge/>
          </w:tcPr>
          <w:p w14:paraId="7397DE9C"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2443EB4D"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5CA6C0B6" w14:textId="77777777" w:rsidR="00FD0B54" w:rsidRDefault="00FD0B54" w:rsidP="00FD0B54">
            <w:pPr>
              <w:rPr>
                <w:rFonts w:ascii="Arial" w:hAnsi="Arial" w:cs="Arial"/>
                <w:color w:val="000000"/>
                <w:sz w:val="17"/>
                <w:szCs w:val="17"/>
              </w:rPr>
            </w:pPr>
          </w:p>
        </w:tc>
        <w:tc>
          <w:tcPr>
            <w:tcW w:w="1260" w:type="dxa"/>
            <w:vMerge/>
          </w:tcPr>
          <w:p w14:paraId="043BFADC"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0C137D40" w14:textId="74AD3551"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2B8C3FC" w14:textId="77777777" w:rsidR="00FD0B54" w:rsidRDefault="00FD0B54" w:rsidP="00FD0B54">
            <w:pPr>
              <w:jc w:val="center"/>
              <w:rPr>
                <w:rFonts w:ascii="Arial" w:hAnsi="Arial" w:cs="Arial"/>
                <w:sz w:val="17"/>
                <w:szCs w:val="17"/>
              </w:rPr>
            </w:pPr>
          </w:p>
        </w:tc>
      </w:tr>
      <w:tr w:rsidR="00FD0B54" w:rsidRPr="00722593" w14:paraId="73FF7CF9" w14:textId="77777777" w:rsidTr="00DC1386">
        <w:trPr>
          <w:cantSplit/>
        </w:trPr>
        <w:tc>
          <w:tcPr>
            <w:tcW w:w="475" w:type="dxa"/>
          </w:tcPr>
          <w:p w14:paraId="016BD334" w14:textId="002A74F5"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50</w:t>
            </w:r>
            <w:r w:rsidRPr="0085455E">
              <w:rPr>
                <w:rFonts w:ascii="Arial" w:hAnsi="Arial" w:cs="Arial"/>
                <w:sz w:val="17"/>
                <w:szCs w:val="17"/>
              </w:rPr>
              <w:fldChar w:fldCharType="end"/>
            </w:r>
          </w:p>
        </w:tc>
        <w:tc>
          <w:tcPr>
            <w:tcW w:w="1415" w:type="dxa"/>
          </w:tcPr>
          <w:p w14:paraId="20920FF0"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1E7A3DD0" w14:textId="0A76988D" w:rsidR="00FD0B54" w:rsidRDefault="00FD0B54" w:rsidP="00FD0B54">
            <w:pPr>
              <w:rPr>
                <w:rFonts w:ascii="Arial" w:hAnsi="Arial" w:cs="Arial"/>
                <w:sz w:val="17"/>
                <w:szCs w:val="17"/>
              </w:rPr>
            </w:pPr>
            <w:r>
              <w:rPr>
                <w:rFonts w:ascii="Arial" w:hAnsi="Arial" w:cs="Arial"/>
                <w:color w:val="000000"/>
                <w:sz w:val="17"/>
                <w:szCs w:val="17"/>
              </w:rPr>
              <w:t>The rack assembly is attached to the left cabinet wall through combination slide/hinged mounting brackets.</w:t>
            </w:r>
          </w:p>
        </w:tc>
        <w:tc>
          <w:tcPr>
            <w:tcW w:w="1260" w:type="dxa"/>
          </w:tcPr>
          <w:p w14:paraId="52A20873" w14:textId="6F623BF7"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2D2B0898" w14:textId="130A86FC"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66F58516" w14:textId="3E232C37"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E831C8" w:rsidRPr="00722593" w14:paraId="46160B93" w14:textId="77777777" w:rsidTr="00DC1386">
        <w:trPr>
          <w:cantSplit/>
          <w:trHeight w:val="122"/>
        </w:trPr>
        <w:tc>
          <w:tcPr>
            <w:tcW w:w="475" w:type="dxa"/>
            <w:vMerge w:val="restart"/>
          </w:tcPr>
          <w:p w14:paraId="2B6A5073" w14:textId="53C29925" w:rsidR="00E831C8" w:rsidRPr="00B93201" w:rsidRDefault="00E831C8"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Pr>
                <w:rFonts w:ascii="Arial" w:hAnsi="Arial" w:cs="Arial"/>
                <w:noProof/>
                <w:sz w:val="17"/>
                <w:szCs w:val="17"/>
              </w:rPr>
              <w:t>51</w:t>
            </w:r>
            <w:r w:rsidRPr="0085455E">
              <w:rPr>
                <w:rFonts w:ascii="Arial" w:hAnsi="Arial" w:cs="Arial"/>
                <w:sz w:val="17"/>
                <w:szCs w:val="17"/>
              </w:rPr>
              <w:fldChar w:fldCharType="end"/>
            </w:r>
          </w:p>
        </w:tc>
        <w:tc>
          <w:tcPr>
            <w:tcW w:w="1415" w:type="dxa"/>
            <w:vMerge w:val="restart"/>
          </w:tcPr>
          <w:p w14:paraId="289D0626" w14:textId="77777777" w:rsidR="00E831C8" w:rsidRDefault="00E831C8"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2B01A664" w14:textId="2764B60A" w:rsidR="00E831C8" w:rsidRDefault="00E831C8" w:rsidP="00FD0B54">
            <w:pPr>
              <w:rPr>
                <w:rFonts w:ascii="Arial" w:hAnsi="Arial" w:cs="Arial"/>
                <w:sz w:val="17"/>
                <w:szCs w:val="17"/>
              </w:rPr>
            </w:pPr>
            <w:r>
              <w:rPr>
                <w:rFonts w:ascii="Arial" w:hAnsi="Arial" w:cs="Arial"/>
                <w:color w:val="000000"/>
                <w:sz w:val="17"/>
                <w:szCs w:val="17"/>
              </w:rPr>
              <w:t>The slide/hinged mounting brackets are fabricated from aluminum and/or stainless steel.</w:t>
            </w:r>
          </w:p>
        </w:tc>
        <w:tc>
          <w:tcPr>
            <w:tcW w:w="1260" w:type="dxa"/>
            <w:vMerge w:val="restart"/>
          </w:tcPr>
          <w:p w14:paraId="795901D9" w14:textId="006FBADF" w:rsidR="00E831C8" w:rsidRDefault="00E831C8"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66A8D286" w14:textId="6F6AC065" w:rsidR="00E831C8" w:rsidRDefault="00E831C8" w:rsidP="00FD0B54">
            <w:pPr>
              <w:tabs>
                <w:tab w:val="left" w:pos="1080"/>
              </w:tabs>
              <w:rPr>
                <w:rFonts w:ascii="Arial" w:hAnsi="Arial" w:cs="Arial"/>
                <w:i/>
                <w:noProof/>
                <w:sz w:val="17"/>
                <w:szCs w:val="17"/>
              </w:rPr>
            </w:pPr>
            <w:r>
              <w:rPr>
                <w:rFonts w:ascii="Arial" w:hAnsi="Arial" w:cs="Arial"/>
                <w:i/>
                <w:noProof/>
                <w:sz w:val="17"/>
                <w:szCs w:val="17"/>
              </w:rPr>
              <w:t>Provide statement of conformance from hardware supplier that shows the product meets this requirement.</w:t>
            </w:r>
          </w:p>
        </w:tc>
        <w:tc>
          <w:tcPr>
            <w:tcW w:w="1987" w:type="dxa"/>
            <w:gridSpan w:val="2"/>
            <w:vMerge w:val="restart"/>
          </w:tcPr>
          <w:p w14:paraId="75A13FB5" w14:textId="4B61DFE3" w:rsidR="00E831C8" w:rsidRDefault="00E831C8" w:rsidP="00FD0B54">
            <w:pPr>
              <w:jc w:val="center"/>
              <w:rPr>
                <w:rFonts w:ascii="Arial" w:hAnsi="Arial" w:cs="Arial"/>
                <w:sz w:val="17"/>
                <w:szCs w:val="17"/>
              </w:rPr>
            </w:pPr>
            <w:r>
              <w:rPr>
                <w:rFonts w:ascii="Arial" w:hAnsi="Arial" w:cs="Arial"/>
                <w:sz w:val="17"/>
                <w:szCs w:val="17"/>
              </w:rPr>
              <w:t>Document Review and Physical Inspection</w:t>
            </w:r>
          </w:p>
        </w:tc>
      </w:tr>
      <w:tr w:rsidR="00E831C8" w:rsidRPr="00722593" w14:paraId="23F38DB5" w14:textId="77777777" w:rsidTr="00DC1386">
        <w:trPr>
          <w:cantSplit/>
          <w:trHeight w:val="121"/>
        </w:trPr>
        <w:tc>
          <w:tcPr>
            <w:tcW w:w="475" w:type="dxa"/>
            <w:vMerge/>
          </w:tcPr>
          <w:p w14:paraId="758C84B0" w14:textId="77777777" w:rsidR="00E831C8" w:rsidRPr="0085455E" w:rsidRDefault="00E831C8" w:rsidP="00FD0B54">
            <w:pPr>
              <w:tabs>
                <w:tab w:val="left" w:pos="1080"/>
              </w:tabs>
              <w:jc w:val="center"/>
              <w:rPr>
                <w:rFonts w:ascii="Arial" w:hAnsi="Arial" w:cs="Arial"/>
                <w:sz w:val="17"/>
                <w:szCs w:val="17"/>
              </w:rPr>
            </w:pPr>
          </w:p>
        </w:tc>
        <w:tc>
          <w:tcPr>
            <w:tcW w:w="1415" w:type="dxa"/>
            <w:vMerge/>
          </w:tcPr>
          <w:p w14:paraId="2ACB4707" w14:textId="77777777" w:rsidR="00E831C8" w:rsidRDefault="00E831C8"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5370B162" w14:textId="77777777" w:rsidR="00E831C8" w:rsidRDefault="00E831C8" w:rsidP="00FD0B54">
            <w:pPr>
              <w:rPr>
                <w:rFonts w:ascii="Arial" w:hAnsi="Arial" w:cs="Arial"/>
                <w:color w:val="000000"/>
                <w:sz w:val="17"/>
                <w:szCs w:val="17"/>
              </w:rPr>
            </w:pPr>
          </w:p>
        </w:tc>
        <w:tc>
          <w:tcPr>
            <w:tcW w:w="1260" w:type="dxa"/>
            <w:vMerge/>
          </w:tcPr>
          <w:p w14:paraId="2551CE46" w14:textId="77777777" w:rsidR="00E831C8" w:rsidRPr="003D5DFE" w:rsidRDefault="00E831C8"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4E632CD2" w14:textId="33E369B9" w:rsidR="00E831C8"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DBB4284" w14:textId="77777777" w:rsidR="00E831C8" w:rsidRDefault="00E831C8" w:rsidP="00FD0B54">
            <w:pPr>
              <w:jc w:val="center"/>
              <w:rPr>
                <w:rFonts w:ascii="Arial" w:hAnsi="Arial" w:cs="Arial"/>
                <w:sz w:val="17"/>
                <w:szCs w:val="17"/>
              </w:rPr>
            </w:pPr>
          </w:p>
        </w:tc>
      </w:tr>
      <w:tr w:rsidR="00FD0B54" w:rsidRPr="00722593" w14:paraId="3046A93F" w14:textId="77777777" w:rsidTr="00DC1386">
        <w:trPr>
          <w:cantSplit/>
          <w:trHeight w:val="183"/>
        </w:trPr>
        <w:tc>
          <w:tcPr>
            <w:tcW w:w="475" w:type="dxa"/>
            <w:vMerge w:val="restart"/>
          </w:tcPr>
          <w:p w14:paraId="4E68ED1A" w14:textId="43049C80"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52</w:t>
            </w:r>
            <w:r w:rsidRPr="0085455E">
              <w:rPr>
                <w:rFonts w:ascii="Arial" w:hAnsi="Arial" w:cs="Arial"/>
                <w:sz w:val="17"/>
                <w:szCs w:val="17"/>
              </w:rPr>
              <w:fldChar w:fldCharType="end"/>
            </w:r>
          </w:p>
        </w:tc>
        <w:tc>
          <w:tcPr>
            <w:tcW w:w="1415" w:type="dxa"/>
            <w:vMerge w:val="restart"/>
          </w:tcPr>
          <w:p w14:paraId="2A5CE493" w14:textId="77777777" w:rsidR="00FD0B54" w:rsidRDefault="00FD0B54"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48B9A4FB" w14:textId="70995A3F" w:rsidR="00FD0B54" w:rsidRDefault="00FD0B54" w:rsidP="00FD0B54">
            <w:pPr>
              <w:rPr>
                <w:rFonts w:ascii="Arial" w:hAnsi="Arial" w:cs="Arial"/>
                <w:sz w:val="17"/>
                <w:szCs w:val="17"/>
              </w:rPr>
            </w:pPr>
            <w:r>
              <w:rPr>
                <w:rFonts w:ascii="Arial" w:hAnsi="Arial" w:cs="Arial"/>
                <w:sz w:val="17"/>
                <w:szCs w:val="17"/>
              </w:rPr>
              <w:t>Mounting bracket guides utilize 7/8-inch stainless steel ball bearing rollers and allow extension and retraction of a loaded rack with minimal effort.</w:t>
            </w:r>
          </w:p>
        </w:tc>
        <w:tc>
          <w:tcPr>
            <w:tcW w:w="1260" w:type="dxa"/>
            <w:vMerge w:val="restart"/>
          </w:tcPr>
          <w:p w14:paraId="14FB1943" w14:textId="18357FE6"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004DE49" w14:textId="5D49CB96"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statement of conformance from hardware supplier that shows the product meets this requirement.</w:t>
            </w:r>
          </w:p>
        </w:tc>
        <w:tc>
          <w:tcPr>
            <w:tcW w:w="1987" w:type="dxa"/>
            <w:gridSpan w:val="2"/>
            <w:vMerge w:val="restart"/>
          </w:tcPr>
          <w:p w14:paraId="55D039CF" w14:textId="7F008688" w:rsidR="00FD0B54" w:rsidRDefault="00FD0B54" w:rsidP="00FD0B54">
            <w:pPr>
              <w:jc w:val="center"/>
              <w:rPr>
                <w:rFonts w:ascii="Arial" w:hAnsi="Arial" w:cs="Arial"/>
                <w:sz w:val="17"/>
                <w:szCs w:val="17"/>
              </w:rPr>
            </w:pPr>
            <w:r>
              <w:rPr>
                <w:rFonts w:ascii="Arial" w:hAnsi="Arial" w:cs="Arial"/>
                <w:sz w:val="17"/>
                <w:szCs w:val="17"/>
              </w:rPr>
              <w:t>Document Review and Physical Inspection</w:t>
            </w:r>
          </w:p>
        </w:tc>
      </w:tr>
      <w:tr w:rsidR="00FD0B54" w:rsidRPr="00722593" w14:paraId="382BBA24" w14:textId="77777777" w:rsidTr="00DC1386">
        <w:trPr>
          <w:cantSplit/>
          <w:trHeight w:val="182"/>
        </w:trPr>
        <w:tc>
          <w:tcPr>
            <w:tcW w:w="475" w:type="dxa"/>
            <w:vMerge/>
          </w:tcPr>
          <w:p w14:paraId="0E78D9A2"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4D41C6EF"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6F79A9AB" w14:textId="77777777" w:rsidR="00FD0B54" w:rsidRDefault="00FD0B54" w:rsidP="00FD0B54">
            <w:pPr>
              <w:rPr>
                <w:rFonts w:ascii="Arial" w:hAnsi="Arial" w:cs="Arial"/>
                <w:sz w:val="17"/>
                <w:szCs w:val="17"/>
              </w:rPr>
            </w:pPr>
          </w:p>
        </w:tc>
        <w:tc>
          <w:tcPr>
            <w:tcW w:w="1260" w:type="dxa"/>
            <w:vMerge/>
          </w:tcPr>
          <w:p w14:paraId="296F0613"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2348D19C" w14:textId="365BBD71"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3B9E04D2" w14:textId="77777777" w:rsidR="00FD0B54" w:rsidRDefault="00FD0B54" w:rsidP="00FD0B54">
            <w:pPr>
              <w:jc w:val="center"/>
              <w:rPr>
                <w:rFonts w:ascii="Arial" w:hAnsi="Arial" w:cs="Arial"/>
                <w:sz w:val="17"/>
                <w:szCs w:val="17"/>
              </w:rPr>
            </w:pPr>
          </w:p>
        </w:tc>
      </w:tr>
      <w:tr w:rsidR="00FD0B54" w:rsidRPr="00722593" w14:paraId="2EE41898" w14:textId="77777777" w:rsidTr="00DC1386">
        <w:trPr>
          <w:cantSplit/>
          <w:trHeight w:val="122"/>
        </w:trPr>
        <w:tc>
          <w:tcPr>
            <w:tcW w:w="475" w:type="dxa"/>
            <w:vMerge w:val="restart"/>
          </w:tcPr>
          <w:p w14:paraId="31D64E46" w14:textId="1E615A2E"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53</w:t>
            </w:r>
            <w:r w:rsidRPr="0085455E">
              <w:rPr>
                <w:rFonts w:ascii="Arial" w:hAnsi="Arial" w:cs="Arial"/>
                <w:sz w:val="17"/>
                <w:szCs w:val="17"/>
              </w:rPr>
              <w:fldChar w:fldCharType="end"/>
            </w:r>
          </w:p>
        </w:tc>
        <w:tc>
          <w:tcPr>
            <w:tcW w:w="1415" w:type="dxa"/>
            <w:vMerge w:val="restart"/>
          </w:tcPr>
          <w:p w14:paraId="0585A8B4" w14:textId="77777777" w:rsidR="00FD0B54" w:rsidRDefault="00FD0B54"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73A5A9A0" w14:textId="17774710" w:rsidR="00FD0B54" w:rsidRDefault="00FD0B54" w:rsidP="00FD0B54">
            <w:pPr>
              <w:rPr>
                <w:rFonts w:ascii="Arial" w:hAnsi="Arial" w:cs="Arial"/>
                <w:sz w:val="17"/>
                <w:szCs w:val="17"/>
              </w:rPr>
            </w:pPr>
            <w:r>
              <w:rPr>
                <w:rFonts w:ascii="Arial" w:hAnsi="Arial" w:cs="Arial"/>
                <w:sz w:val="17"/>
                <w:szCs w:val="17"/>
              </w:rPr>
              <w:t>The rack assembly is capable of rotating 210 degrees from its rest position after full extension from the cabinet.</w:t>
            </w:r>
          </w:p>
        </w:tc>
        <w:tc>
          <w:tcPr>
            <w:tcW w:w="1260" w:type="dxa"/>
            <w:vMerge w:val="restart"/>
          </w:tcPr>
          <w:p w14:paraId="35694DB8" w14:textId="48201811"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23D76995" w14:textId="59A52173"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19FA3586" w14:textId="51788807" w:rsidR="00FD0B54" w:rsidRDefault="00FD0B54" w:rsidP="00FD0B54">
            <w:pPr>
              <w:jc w:val="center"/>
              <w:rPr>
                <w:rFonts w:ascii="Arial" w:hAnsi="Arial" w:cs="Arial"/>
                <w:sz w:val="17"/>
                <w:szCs w:val="17"/>
              </w:rPr>
            </w:pPr>
            <w:r>
              <w:rPr>
                <w:rFonts w:ascii="Arial" w:hAnsi="Arial" w:cs="Arial"/>
                <w:sz w:val="17"/>
                <w:szCs w:val="17"/>
              </w:rPr>
              <w:t>Document Review and Physical Inspection</w:t>
            </w:r>
          </w:p>
        </w:tc>
      </w:tr>
      <w:tr w:rsidR="00FD0B54" w:rsidRPr="00722593" w14:paraId="59EE627E" w14:textId="77777777" w:rsidTr="00DC1386">
        <w:trPr>
          <w:cantSplit/>
          <w:trHeight w:val="121"/>
        </w:trPr>
        <w:tc>
          <w:tcPr>
            <w:tcW w:w="475" w:type="dxa"/>
            <w:vMerge/>
          </w:tcPr>
          <w:p w14:paraId="6DFE1421"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47571D17"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7403D2CB" w14:textId="77777777" w:rsidR="00FD0B54" w:rsidRDefault="00FD0B54" w:rsidP="00FD0B54">
            <w:pPr>
              <w:rPr>
                <w:rFonts w:ascii="Arial" w:hAnsi="Arial" w:cs="Arial"/>
                <w:sz w:val="17"/>
                <w:szCs w:val="17"/>
              </w:rPr>
            </w:pPr>
          </w:p>
        </w:tc>
        <w:tc>
          <w:tcPr>
            <w:tcW w:w="1260" w:type="dxa"/>
            <w:vMerge/>
          </w:tcPr>
          <w:p w14:paraId="51BAB4F9"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02BD9EC9" w14:textId="787F6CB7"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3F812ED4" w14:textId="77777777" w:rsidR="00FD0B54" w:rsidRDefault="00FD0B54" w:rsidP="00FD0B54">
            <w:pPr>
              <w:jc w:val="center"/>
              <w:rPr>
                <w:rFonts w:ascii="Arial" w:hAnsi="Arial" w:cs="Arial"/>
                <w:sz w:val="17"/>
                <w:szCs w:val="17"/>
              </w:rPr>
            </w:pPr>
          </w:p>
        </w:tc>
      </w:tr>
      <w:tr w:rsidR="00FD0B54" w:rsidRPr="00722593" w14:paraId="5745F6DE" w14:textId="77777777" w:rsidTr="00DC1386">
        <w:trPr>
          <w:cantSplit/>
        </w:trPr>
        <w:tc>
          <w:tcPr>
            <w:tcW w:w="475" w:type="dxa"/>
          </w:tcPr>
          <w:p w14:paraId="7F903A8F" w14:textId="3B8C8F20"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54</w:t>
            </w:r>
            <w:r w:rsidRPr="0085455E">
              <w:rPr>
                <w:rFonts w:ascii="Arial" w:hAnsi="Arial" w:cs="Arial"/>
                <w:sz w:val="17"/>
                <w:szCs w:val="17"/>
              </w:rPr>
              <w:fldChar w:fldCharType="end"/>
            </w:r>
          </w:p>
        </w:tc>
        <w:tc>
          <w:tcPr>
            <w:tcW w:w="1415" w:type="dxa"/>
          </w:tcPr>
          <w:p w14:paraId="5B237AC1"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7B293339" w14:textId="0F45792F" w:rsidR="00FD0B54" w:rsidRDefault="00FD0B54" w:rsidP="00FD0B54">
            <w:pPr>
              <w:rPr>
                <w:rFonts w:ascii="Arial" w:hAnsi="Arial" w:cs="Arial"/>
                <w:sz w:val="17"/>
                <w:szCs w:val="17"/>
              </w:rPr>
            </w:pPr>
            <w:r>
              <w:rPr>
                <w:rFonts w:ascii="Arial" w:hAnsi="Arial" w:cs="Arial"/>
                <w:sz w:val="17"/>
                <w:szCs w:val="17"/>
              </w:rPr>
              <w:t>The rack assembly has a minimum 7/16-inch diameter aluminum rack stop rod attached to the inside left cabinet wall from the left side of the rack assembly to lock the rack into final position.</w:t>
            </w:r>
          </w:p>
        </w:tc>
        <w:tc>
          <w:tcPr>
            <w:tcW w:w="1260" w:type="dxa"/>
            <w:tcBorders>
              <w:top w:val="outset" w:sz="6" w:space="0" w:color="auto"/>
              <w:left w:val="outset" w:sz="6" w:space="0" w:color="auto"/>
              <w:bottom w:val="outset" w:sz="6" w:space="0" w:color="auto"/>
              <w:right w:val="outset" w:sz="6" w:space="0" w:color="auto"/>
            </w:tcBorders>
          </w:tcPr>
          <w:p w14:paraId="769F0E3C" w14:textId="67A0B9BB"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4EF20FCD" w14:textId="49670AED"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37551CFD" w14:textId="0D4024E7"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15ECBC27" w14:textId="77777777" w:rsidTr="00DC1386">
        <w:trPr>
          <w:cantSplit/>
        </w:trPr>
        <w:tc>
          <w:tcPr>
            <w:tcW w:w="475" w:type="dxa"/>
          </w:tcPr>
          <w:p w14:paraId="321C7E23" w14:textId="45627102"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55</w:t>
            </w:r>
            <w:r w:rsidRPr="0085455E">
              <w:rPr>
                <w:rFonts w:ascii="Arial" w:hAnsi="Arial" w:cs="Arial"/>
                <w:sz w:val="17"/>
                <w:szCs w:val="17"/>
              </w:rPr>
              <w:fldChar w:fldCharType="end"/>
            </w:r>
          </w:p>
        </w:tc>
        <w:tc>
          <w:tcPr>
            <w:tcW w:w="1415" w:type="dxa"/>
          </w:tcPr>
          <w:p w14:paraId="0A1FD63E"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026AAD9E" w14:textId="7746C78E" w:rsidR="00FD0B54" w:rsidRDefault="00FD0B54" w:rsidP="00FD0B54">
            <w:pPr>
              <w:rPr>
                <w:rFonts w:ascii="Arial" w:hAnsi="Arial" w:cs="Arial"/>
                <w:sz w:val="17"/>
                <w:szCs w:val="17"/>
              </w:rPr>
            </w:pPr>
            <w:r>
              <w:rPr>
                <w:rFonts w:ascii="Arial" w:hAnsi="Arial" w:cs="Arial"/>
                <w:sz w:val="17"/>
                <w:szCs w:val="17"/>
              </w:rPr>
              <w:t xml:space="preserve">All cabinet harnesses are long enough to maintain cabinet connections and functionality when the rack assembly is fully extended and rotated to its maximum limit. </w:t>
            </w:r>
          </w:p>
        </w:tc>
        <w:tc>
          <w:tcPr>
            <w:tcW w:w="1260" w:type="dxa"/>
          </w:tcPr>
          <w:p w14:paraId="51933680" w14:textId="469D510D"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79EBDDF" w14:textId="620DA229"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3FE6D7AC" w14:textId="7A4AD981"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65A2E692" w14:textId="77777777" w:rsidTr="00DC1386">
        <w:trPr>
          <w:cantSplit/>
        </w:trPr>
        <w:tc>
          <w:tcPr>
            <w:tcW w:w="475" w:type="dxa"/>
          </w:tcPr>
          <w:p w14:paraId="35FACF67" w14:textId="596D5189"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lastRenderedPageBreak/>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56</w:t>
            </w:r>
            <w:r w:rsidRPr="0085455E">
              <w:rPr>
                <w:rFonts w:ascii="Arial" w:hAnsi="Arial" w:cs="Arial"/>
                <w:sz w:val="17"/>
                <w:szCs w:val="17"/>
              </w:rPr>
              <w:fldChar w:fldCharType="end"/>
            </w:r>
          </w:p>
        </w:tc>
        <w:tc>
          <w:tcPr>
            <w:tcW w:w="1415" w:type="dxa"/>
          </w:tcPr>
          <w:p w14:paraId="71F374D6"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23D62E74" w14:textId="71628E5D" w:rsidR="00FD0B54" w:rsidRDefault="00FD0B54" w:rsidP="00FD0B54">
            <w:pPr>
              <w:rPr>
                <w:rFonts w:ascii="Arial" w:hAnsi="Arial" w:cs="Arial"/>
                <w:sz w:val="17"/>
                <w:szCs w:val="17"/>
              </w:rPr>
            </w:pPr>
            <w:r>
              <w:rPr>
                <w:rFonts w:ascii="Arial" w:hAnsi="Arial" w:cs="Arial"/>
                <w:sz w:val="17"/>
                <w:szCs w:val="17"/>
              </w:rPr>
              <w:t>Harnesses do not bind or crimp when the rack is fully retracted, extended, or in motion.</w:t>
            </w:r>
          </w:p>
        </w:tc>
        <w:tc>
          <w:tcPr>
            <w:tcW w:w="1260" w:type="dxa"/>
          </w:tcPr>
          <w:p w14:paraId="6AC0E397" w14:textId="089F3D80"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4E814B1" w14:textId="4FAD26C1"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566E6EF1" w14:textId="4EFE2024"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08DD426E" w14:textId="77777777" w:rsidTr="00C763B0">
        <w:trPr>
          <w:gridAfter w:val="1"/>
          <w:wAfter w:w="7" w:type="dxa"/>
          <w:cantSplit/>
        </w:trPr>
        <w:tc>
          <w:tcPr>
            <w:tcW w:w="14760" w:type="dxa"/>
            <w:gridSpan w:val="6"/>
            <w:tcBorders>
              <w:right w:val="single" w:sz="4" w:space="0" w:color="auto"/>
            </w:tcBorders>
            <w:shd w:val="clear" w:color="auto" w:fill="FFFF99"/>
          </w:tcPr>
          <w:p w14:paraId="64D2DFB6" w14:textId="3EAD0425" w:rsidR="00FD0B54" w:rsidRDefault="00FD0B54" w:rsidP="00FD0B54">
            <w:pPr>
              <w:rPr>
                <w:rFonts w:ascii="Arial" w:hAnsi="Arial" w:cs="Arial"/>
                <w:sz w:val="17"/>
                <w:szCs w:val="17"/>
              </w:rPr>
            </w:pPr>
            <w:r w:rsidRPr="007F455D">
              <w:rPr>
                <w:rFonts w:ascii="Arial" w:hAnsi="Arial" w:cs="Arial"/>
                <w:sz w:val="17"/>
                <w:szCs w:val="17"/>
              </w:rPr>
              <w:t>The following compliance matrix criteria are for all ATC cabinet</w:t>
            </w:r>
            <w:r>
              <w:rPr>
                <w:rFonts w:ascii="Arial" w:hAnsi="Arial" w:cs="Arial"/>
                <w:sz w:val="17"/>
                <w:szCs w:val="17"/>
              </w:rPr>
              <w:t>s with sunshields</w:t>
            </w:r>
            <w:r w:rsidRPr="007F455D">
              <w:rPr>
                <w:rFonts w:ascii="Arial" w:hAnsi="Arial" w:cs="Arial"/>
                <w:sz w:val="17"/>
                <w:szCs w:val="17"/>
              </w:rPr>
              <w:t>.</w:t>
            </w:r>
          </w:p>
        </w:tc>
      </w:tr>
      <w:tr w:rsidR="00FD0B54" w:rsidRPr="00722593" w14:paraId="1731DD7D" w14:textId="77777777" w:rsidTr="00DC1386">
        <w:trPr>
          <w:cantSplit/>
        </w:trPr>
        <w:tc>
          <w:tcPr>
            <w:tcW w:w="475" w:type="dxa"/>
          </w:tcPr>
          <w:p w14:paraId="2DBB87BD" w14:textId="4814E845"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57</w:t>
            </w:r>
            <w:r w:rsidRPr="0085455E">
              <w:rPr>
                <w:rFonts w:ascii="Arial" w:hAnsi="Arial" w:cs="Arial"/>
                <w:sz w:val="17"/>
                <w:szCs w:val="17"/>
              </w:rPr>
              <w:fldChar w:fldCharType="end"/>
            </w:r>
          </w:p>
        </w:tc>
        <w:tc>
          <w:tcPr>
            <w:tcW w:w="1415" w:type="dxa"/>
          </w:tcPr>
          <w:p w14:paraId="0E5316AF" w14:textId="4E966A89" w:rsidR="00FD0B54" w:rsidRDefault="00FD0B54" w:rsidP="00FD0B54">
            <w:pPr>
              <w:tabs>
                <w:tab w:val="left" w:pos="1080"/>
              </w:tabs>
              <w:rPr>
                <w:rFonts w:ascii="Arial" w:hAnsi="Arial" w:cs="Arial"/>
                <w:sz w:val="17"/>
                <w:szCs w:val="17"/>
              </w:rPr>
            </w:pPr>
            <w:r>
              <w:rPr>
                <w:rFonts w:ascii="Arial" w:hAnsi="Arial" w:cs="Arial"/>
                <w:sz w:val="17"/>
                <w:szCs w:val="17"/>
              </w:rPr>
              <w:t>995-11.8.15</w:t>
            </w:r>
          </w:p>
        </w:tc>
        <w:tc>
          <w:tcPr>
            <w:tcW w:w="5130" w:type="dxa"/>
            <w:tcBorders>
              <w:top w:val="single" w:sz="4" w:space="0" w:color="auto"/>
              <w:left w:val="single" w:sz="4" w:space="0" w:color="auto"/>
              <w:bottom w:val="single" w:sz="4" w:space="0" w:color="auto"/>
              <w:right w:val="single" w:sz="4" w:space="0" w:color="auto"/>
            </w:tcBorders>
          </w:tcPr>
          <w:p w14:paraId="2499F3D2" w14:textId="7C08EEEC" w:rsidR="00FD0B54" w:rsidRDefault="00FD0B54" w:rsidP="00FD0B54">
            <w:pPr>
              <w:rPr>
                <w:rFonts w:ascii="Arial" w:hAnsi="Arial" w:cs="Arial"/>
                <w:sz w:val="17"/>
                <w:szCs w:val="17"/>
              </w:rPr>
            </w:pPr>
            <w:r>
              <w:rPr>
                <w:rFonts w:ascii="Arial" w:hAnsi="Arial" w:cs="Arial"/>
                <w:sz w:val="17"/>
                <w:szCs w:val="17"/>
              </w:rPr>
              <w:t>S</w:t>
            </w:r>
            <w:r w:rsidRPr="00187E9B">
              <w:rPr>
                <w:rFonts w:ascii="Arial" w:hAnsi="Arial" w:cs="Arial"/>
                <w:sz w:val="17"/>
                <w:szCs w:val="17"/>
              </w:rPr>
              <w:t xml:space="preserve">unshields </w:t>
            </w:r>
            <w:r>
              <w:rPr>
                <w:rFonts w:ascii="Arial" w:hAnsi="Arial" w:cs="Arial"/>
                <w:sz w:val="17"/>
                <w:szCs w:val="17"/>
              </w:rPr>
              <w:t>are</w:t>
            </w:r>
            <w:r w:rsidRPr="00187E9B">
              <w:rPr>
                <w:rFonts w:ascii="Arial" w:hAnsi="Arial" w:cs="Arial"/>
                <w:sz w:val="17"/>
                <w:szCs w:val="17"/>
              </w:rPr>
              <w:t xml:space="preserve"> mounted with tamper resistant hardware to standoffs that provide an air gap of at least of one inch between the exterior cabinet walls and the sunshields.</w:t>
            </w:r>
          </w:p>
        </w:tc>
        <w:tc>
          <w:tcPr>
            <w:tcW w:w="1260" w:type="dxa"/>
          </w:tcPr>
          <w:p w14:paraId="412B7443" w14:textId="35AF2E3A"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3B18184A" w14:textId="565EC2C2"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2668A294" w14:textId="5A5FF53E"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330A0C17" w14:textId="77777777" w:rsidTr="00DC1386">
        <w:trPr>
          <w:cantSplit/>
        </w:trPr>
        <w:tc>
          <w:tcPr>
            <w:tcW w:w="475" w:type="dxa"/>
          </w:tcPr>
          <w:p w14:paraId="6F0AB017" w14:textId="056DD6F0"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58</w:t>
            </w:r>
            <w:r w:rsidRPr="0085455E">
              <w:rPr>
                <w:rFonts w:ascii="Arial" w:hAnsi="Arial" w:cs="Arial"/>
                <w:sz w:val="17"/>
                <w:szCs w:val="17"/>
              </w:rPr>
              <w:fldChar w:fldCharType="end"/>
            </w:r>
          </w:p>
        </w:tc>
        <w:tc>
          <w:tcPr>
            <w:tcW w:w="1415" w:type="dxa"/>
          </w:tcPr>
          <w:p w14:paraId="08125E97"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43C380A0" w14:textId="0DBD6FC9" w:rsidR="00FD0B54" w:rsidRDefault="00FD0B54" w:rsidP="00FD0B54">
            <w:pPr>
              <w:tabs>
                <w:tab w:val="left" w:pos="1080"/>
              </w:tabs>
              <w:rPr>
                <w:rFonts w:ascii="Arial" w:hAnsi="Arial" w:cs="Arial"/>
                <w:sz w:val="17"/>
                <w:szCs w:val="17"/>
              </w:rPr>
            </w:pPr>
            <w:r w:rsidRPr="00FD7914">
              <w:rPr>
                <w:rFonts w:ascii="Arial" w:hAnsi="Arial" w:cs="Arial"/>
                <w:sz w:val="17"/>
                <w:szCs w:val="17"/>
              </w:rPr>
              <w:t xml:space="preserve">Sunshield standoffs located on the roof of the cabinet </w:t>
            </w:r>
            <w:r>
              <w:rPr>
                <w:rFonts w:ascii="Arial" w:hAnsi="Arial" w:cs="Arial"/>
                <w:sz w:val="17"/>
                <w:szCs w:val="17"/>
              </w:rPr>
              <w:t xml:space="preserve">are </w:t>
            </w:r>
            <w:r w:rsidRPr="00FD7914">
              <w:rPr>
                <w:rFonts w:ascii="Arial" w:hAnsi="Arial" w:cs="Arial"/>
                <w:sz w:val="17"/>
                <w:szCs w:val="17"/>
              </w:rPr>
              <w:t>welded to the cabinet body.</w:t>
            </w:r>
          </w:p>
        </w:tc>
        <w:tc>
          <w:tcPr>
            <w:tcW w:w="1260" w:type="dxa"/>
          </w:tcPr>
          <w:p w14:paraId="3E2A55B0" w14:textId="48EA5ACE"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926196D" w14:textId="4F5DB643"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45AA584B" w14:textId="2B648BAF"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23730" w:rsidRPr="00722593" w14:paraId="7AF82F48" w14:textId="77777777" w:rsidTr="00DC1386">
        <w:trPr>
          <w:cantSplit/>
          <w:trHeight w:val="183"/>
        </w:trPr>
        <w:tc>
          <w:tcPr>
            <w:tcW w:w="475" w:type="dxa"/>
            <w:vMerge w:val="restart"/>
          </w:tcPr>
          <w:p w14:paraId="237E95D7" w14:textId="38879C39" w:rsidR="00F23730" w:rsidRPr="00B93201" w:rsidRDefault="00F23730"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59</w:t>
            </w:r>
            <w:r w:rsidRPr="0085455E">
              <w:rPr>
                <w:rFonts w:ascii="Arial" w:hAnsi="Arial" w:cs="Arial"/>
                <w:sz w:val="17"/>
                <w:szCs w:val="17"/>
              </w:rPr>
              <w:fldChar w:fldCharType="end"/>
            </w:r>
          </w:p>
        </w:tc>
        <w:tc>
          <w:tcPr>
            <w:tcW w:w="1415" w:type="dxa"/>
            <w:vMerge w:val="restart"/>
          </w:tcPr>
          <w:p w14:paraId="4A471785" w14:textId="77777777" w:rsidR="00F23730" w:rsidRDefault="00F23730"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245E2EEC" w14:textId="1F0325B7" w:rsidR="00F23730" w:rsidRDefault="00F23730" w:rsidP="00FD0B54">
            <w:pPr>
              <w:rPr>
                <w:rFonts w:ascii="Arial" w:hAnsi="Arial" w:cs="Arial"/>
                <w:sz w:val="17"/>
                <w:szCs w:val="17"/>
              </w:rPr>
            </w:pPr>
            <w:r>
              <w:rPr>
                <w:rFonts w:ascii="Arial" w:hAnsi="Arial" w:cs="Arial"/>
                <w:sz w:val="17"/>
                <w:szCs w:val="17"/>
              </w:rPr>
              <w:t xml:space="preserve">Sunshields are constructed </w:t>
            </w:r>
            <w:r w:rsidRPr="00EF7B2D">
              <w:rPr>
                <w:rFonts w:ascii="Arial" w:hAnsi="Arial" w:cs="Arial"/>
                <w:sz w:val="17"/>
                <w:szCs w:val="17"/>
              </w:rPr>
              <w:t>of 0.125 inch thick 5052-H32 aluminum sheet with corners that are rounded and smoothed for safety.</w:t>
            </w:r>
          </w:p>
        </w:tc>
        <w:tc>
          <w:tcPr>
            <w:tcW w:w="1260" w:type="dxa"/>
            <w:vMerge w:val="restart"/>
          </w:tcPr>
          <w:p w14:paraId="4C3AD2E6" w14:textId="66F7F01C" w:rsidR="00F23730"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7B9A01E" w14:textId="3EE4AB1C" w:rsidR="00F23730" w:rsidRDefault="00F23730"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77405B36" w14:textId="48627889" w:rsidR="00F23730" w:rsidRDefault="00F23730" w:rsidP="00FD0B54">
            <w:pPr>
              <w:jc w:val="center"/>
              <w:rPr>
                <w:rFonts w:ascii="Arial" w:hAnsi="Arial" w:cs="Arial"/>
                <w:sz w:val="17"/>
                <w:szCs w:val="17"/>
              </w:rPr>
            </w:pPr>
            <w:r>
              <w:rPr>
                <w:rFonts w:ascii="Arial" w:hAnsi="Arial" w:cs="Arial"/>
                <w:sz w:val="17"/>
                <w:szCs w:val="17"/>
              </w:rPr>
              <w:t>Document Review and Physical Inspection</w:t>
            </w:r>
          </w:p>
        </w:tc>
      </w:tr>
      <w:tr w:rsidR="00F23730" w:rsidRPr="00722593" w14:paraId="782A2F66" w14:textId="77777777" w:rsidTr="00DC1386">
        <w:trPr>
          <w:cantSplit/>
          <w:trHeight w:val="182"/>
        </w:trPr>
        <w:tc>
          <w:tcPr>
            <w:tcW w:w="475" w:type="dxa"/>
            <w:vMerge/>
          </w:tcPr>
          <w:p w14:paraId="134C2329" w14:textId="77777777" w:rsidR="00F23730" w:rsidRPr="0085455E" w:rsidRDefault="00F23730" w:rsidP="00FD0B54">
            <w:pPr>
              <w:tabs>
                <w:tab w:val="left" w:pos="1080"/>
              </w:tabs>
              <w:jc w:val="center"/>
              <w:rPr>
                <w:rFonts w:ascii="Arial" w:hAnsi="Arial" w:cs="Arial"/>
                <w:sz w:val="17"/>
                <w:szCs w:val="17"/>
              </w:rPr>
            </w:pPr>
          </w:p>
        </w:tc>
        <w:tc>
          <w:tcPr>
            <w:tcW w:w="1415" w:type="dxa"/>
            <w:vMerge/>
          </w:tcPr>
          <w:p w14:paraId="6AED9A62" w14:textId="77777777" w:rsidR="00F23730" w:rsidRDefault="00F23730"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8488E2C" w14:textId="77777777" w:rsidR="00F23730" w:rsidRDefault="00F23730" w:rsidP="00FD0B54">
            <w:pPr>
              <w:rPr>
                <w:rFonts w:ascii="Arial" w:hAnsi="Arial" w:cs="Arial"/>
                <w:sz w:val="17"/>
                <w:szCs w:val="17"/>
              </w:rPr>
            </w:pPr>
          </w:p>
        </w:tc>
        <w:tc>
          <w:tcPr>
            <w:tcW w:w="1260" w:type="dxa"/>
            <w:vMerge/>
          </w:tcPr>
          <w:p w14:paraId="52830F77" w14:textId="77777777" w:rsidR="00F23730" w:rsidRPr="003D5DFE" w:rsidRDefault="00F23730"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08F52E23" w14:textId="4B7AB26C" w:rsidR="00F23730"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0F7A964" w14:textId="77777777" w:rsidR="00F23730" w:rsidRDefault="00F23730" w:rsidP="00FD0B54">
            <w:pPr>
              <w:jc w:val="center"/>
              <w:rPr>
                <w:rFonts w:ascii="Arial" w:hAnsi="Arial" w:cs="Arial"/>
                <w:sz w:val="17"/>
                <w:szCs w:val="17"/>
              </w:rPr>
            </w:pPr>
          </w:p>
        </w:tc>
      </w:tr>
      <w:tr w:rsidR="00FD0B54" w14:paraId="15EAB675" w14:textId="77777777" w:rsidTr="00C763B0">
        <w:trPr>
          <w:gridAfter w:val="1"/>
          <w:wAfter w:w="7" w:type="dxa"/>
          <w:cantSplit/>
          <w:trHeight w:val="60"/>
        </w:trPr>
        <w:tc>
          <w:tcPr>
            <w:tcW w:w="14760" w:type="dxa"/>
            <w:gridSpan w:val="6"/>
            <w:shd w:val="clear" w:color="auto" w:fill="FFFF99"/>
          </w:tcPr>
          <w:p w14:paraId="445898CD" w14:textId="1B7B4636" w:rsidR="00FD0B54" w:rsidRPr="005969B6" w:rsidRDefault="00FD0B54" w:rsidP="00D644B4">
            <w:pPr>
              <w:rPr>
                <w:rFonts w:ascii="Arial" w:hAnsi="Arial" w:cs="Arial"/>
                <w:sz w:val="17"/>
                <w:szCs w:val="17"/>
              </w:rPr>
            </w:pPr>
            <w:r w:rsidRPr="007F455D">
              <w:rPr>
                <w:rFonts w:ascii="Arial" w:hAnsi="Arial" w:cs="Arial"/>
                <w:sz w:val="17"/>
                <w:szCs w:val="17"/>
              </w:rPr>
              <w:t>The following compliance matrix criteria are for all ATC cabinet</w:t>
            </w:r>
            <w:r>
              <w:rPr>
                <w:rFonts w:ascii="Arial" w:hAnsi="Arial" w:cs="Arial"/>
                <w:sz w:val="17"/>
                <w:szCs w:val="17"/>
              </w:rPr>
              <w:t>s</w:t>
            </w:r>
            <w:r w:rsidRPr="007F455D">
              <w:rPr>
                <w:rFonts w:ascii="Arial" w:hAnsi="Arial" w:cs="Arial"/>
                <w:sz w:val="17"/>
                <w:szCs w:val="17"/>
              </w:rPr>
              <w:t>.</w:t>
            </w:r>
          </w:p>
        </w:tc>
      </w:tr>
      <w:bookmarkStart w:id="7" w:name="_Hlk141441548"/>
      <w:tr w:rsidR="00DC1386" w14:paraId="1FC6E3DE" w14:textId="77777777" w:rsidTr="00DC1386">
        <w:trPr>
          <w:cantSplit/>
          <w:trHeight w:val="585"/>
        </w:trPr>
        <w:tc>
          <w:tcPr>
            <w:tcW w:w="475" w:type="dxa"/>
            <w:vMerge w:val="restart"/>
          </w:tcPr>
          <w:p w14:paraId="06D84008" w14:textId="0513C923" w:rsidR="00FD0B54" w:rsidRPr="00B8393B" w:rsidRDefault="00FD0B54" w:rsidP="00FD0B54">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60</w:t>
            </w:r>
            <w:r w:rsidRPr="00AE0B2A">
              <w:rPr>
                <w:rFonts w:ascii="Arial" w:hAnsi="Arial" w:cs="Arial"/>
                <w:sz w:val="17"/>
                <w:szCs w:val="17"/>
              </w:rPr>
              <w:fldChar w:fldCharType="end"/>
            </w:r>
          </w:p>
        </w:tc>
        <w:tc>
          <w:tcPr>
            <w:tcW w:w="1415" w:type="dxa"/>
            <w:vMerge w:val="restart"/>
          </w:tcPr>
          <w:p w14:paraId="311D36DE" w14:textId="77777777" w:rsidR="00FD0B54" w:rsidRDefault="00FD0B54" w:rsidP="00FD0B54">
            <w:pPr>
              <w:tabs>
                <w:tab w:val="left" w:pos="1080"/>
              </w:tabs>
              <w:rPr>
                <w:rFonts w:ascii="Arial" w:hAnsi="Arial" w:cs="Arial"/>
                <w:sz w:val="17"/>
                <w:szCs w:val="17"/>
              </w:rPr>
            </w:pPr>
            <w:r>
              <w:rPr>
                <w:rFonts w:ascii="Arial" w:hAnsi="Arial" w:cs="Arial"/>
                <w:sz w:val="17"/>
                <w:szCs w:val="17"/>
              </w:rPr>
              <w:t>(995-11.4)</w:t>
            </w:r>
          </w:p>
        </w:tc>
        <w:tc>
          <w:tcPr>
            <w:tcW w:w="5130" w:type="dxa"/>
            <w:vMerge w:val="restart"/>
            <w:tcBorders>
              <w:left w:val="single" w:sz="4" w:space="0" w:color="auto"/>
              <w:right w:val="single" w:sz="4" w:space="0" w:color="auto"/>
            </w:tcBorders>
          </w:tcPr>
          <w:p w14:paraId="48CEB2D2" w14:textId="77777777" w:rsidR="00FD0B54" w:rsidRDefault="00FD0B54" w:rsidP="00FD0B54">
            <w:pPr>
              <w:rPr>
                <w:rFonts w:ascii="Arial" w:hAnsi="Arial" w:cs="Arial"/>
                <w:sz w:val="17"/>
                <w:szCs w:val="17"/>
              </w:rPr>
            </w:pPr>
            <w:r w:rsidRPr="003E2E30">
              <w:rPr>
                <w:rFonts w:ascii="Arial" w:hAnsi="Arial" w:cs="Arial"/>
                <w:sz w:val="17"/>
                <w:szCs w:val="17"/>
              </w:rPr>
              <w:t>When a non-emergency flashing</w:t>
            </w:r>
            <w:r>
              <w:rPr>
                <w:rFonts w:ascii="Arial" w:hAnsi="Arial" w:cs="Arial"/>
                <w:sz w:val="17"/>
                <w:szCs w:val="17"/>
              </w:rPr>
              <w:t xml:space="preserve"> </w:t>
            </w:r>
            <w:r w:rsidRPr="003E2E30">
              <w:rPr>
                <w:rFonts w:ascii="Arial" w:hAnsi="Arial" w:cs="Arial"/>
                <w:sz w:val="17"/>
                <w:szCs w:val="17"/>
              </w:rPr>
              <w:t xml:space="preserve">operation is required, the </w:t>
            </w:r>
            <w:r>
              <w:rPr>
                <w:rFonts w:ascii="Arial" w:hAnsi="Arial" w:cs="Arial"/>
                <w:sz w:val="17"/>
                <w:szCs w:val="17"/>
              </w:rPr>
              <w:t xml:space="preserve">following </w:t>
            </w:r>
            <w:r w:rsidRPr="003E2E30">
              <w:rPr>
                <w:rFonts w:ascii="Arial" w:hAnsi="Arial" w:cs="Arial"/>
                <w:sz w:val="17"/>
                <w:szCs w:val="17"/>
              </w:rPr>
              <w:t>selected operation</w:t>
            </w:r>
            <w:r>
              <w:rPr>
                <w:rFonts w:ascii="Arial" w:hAnsi="Arial" w:cs="Arial"/>
                <w:sz w:val="17"/>
                <w:szCs w:val="17"/>
              </w:rPr>
              <w:t xml:space="preserve">s can be </w:t>
            </w:r>
            <w:r w:rsidRPr="003E2E30">
              <w:rPr>
                <w:rFonts w:ascii="Arial" w:hAnsi="Arial" w:cs="Arial"/>
                <w:sz w:val="17"/>
                <w:szCs w:val="17"/>
              </w:rPr>
              <w:t xml:space="preserve">performed </w:t>
            </w:r>
            <w:r>
              <w:rPr>
                <w:rFonts w:ascii="Arial" w:hAnsi="Arial" w:cs="Arial"/>
                <w:sz w:val="17"/>
                <w:szCs w:val="17"/>
              </w:rPr>
              <w:t xml:space="preserve">utilizing the </w:t>
            </w:r>
            <w:r w:rsidRPr="003E2E30">
              <w:rPr>
                <w:rFonts w:ascii="Arial" w:hAnsi="Arial" w:cs="Arial"/>
                <w:sz w:val="17"/>
                <w:szCs w:val="17"/>
              </w:rPr>
              <w:t>UCF format</w:t>
            </w:r>
            <w:r>
              <w:rPr>
                <w:rFonts w:ascii="Arial" w:hAnsi="Arial" w:cs="Arial"/>
                <w:sz w:val="17"/>
                <w:szCs w:val="17"/>
              </w:rPr>
              <w:t>:</w:t>
            </w:r>
          </w:p>
          <w:p w14:paraId="3CAF09C4" w14:textId="77777777" w:rsidR="00FD0B54" w:rsidRPr="003E2E30" w:rsidRDefault="00FD0B54" w:rsidP="00FD0B54">
            <w:pPr>
              <w:rPr>
                <w:rFonts w:ascii="Arial" w:hAnsi="Arial" w:cs="Arial"/>
                <w:sz w:val="17"/>
                <w:szCs w:val="17"/>
              </w:rPr>
            </w:pPr>
            <w:r w:rsidRPr="003E2E30">
              <w:rPr>
                <w:rFonts w:ascii="Arial" w:hAnsi="Arial" w:cs="Arial"/>
                <w:sz w:val="17"/>
                <w:szCs w:val="17"/>
              </w:rPr>
              <w:t>1. Flash Switch located on the cabinet service panel</w:t>
            </w:r>
          </w:p>
          <w:p w14:paraId="22167820" w14:textId="77777777" w:rsidR="00FD0B54" w:rsidRPr="003E2E30" w:rsidRDefault="00FD0B54" w:rsidP="00FD0B54">
            <w:pPr>
              <w:rPr>
                <w:rFonts w:ascii="Arial" w:hAnsi="Arial" w:cs="Arial"/>
                <w:sz w:val="17"/>
                <w:szCs w:val="17"/>
              </w:rPr>
            </w:pPr>
            <w:r w:rsidRPr="003E2E30">
              <w:rPr>
                <w:rFonts w:ascii="Arial" w:hAnsi="Arial" w:cs="Arial"/>
                <w:sz w:val="17"/>
                <w:szCs w:val="17"/>
              </w:rPr>
              <w:t>2. Time Base Coordination Flash</w:t>
            </w:r>
          </w:p>
          <w:p w14:paraId="530B27E2" w14:textId="77777777" w:rsidR="00FD0B54" w:rsidRDefault="00FD0B54" w:rsidP="00FD0B54">
            <w:pPr>
              <w:rPr>
                <w:rFonts w:ascii="Arial" w:hAnsi="Arial" w:cs="Arial"/>
                <w:sz w:val="17"/>
                <w:szCs w:val="17"/>
              </w:rPr>
            </w:pPr>
            <w:r w:rsidRPr="003E2E30">
              <w:rPr>
                <w:rFonts w:ascii="Arial" w:hAnsi="Arial" w:cs="Arial"/>
                <w:sz w:val="17"/>
                <w:szCs w:val="17"/>
              </w:rPr>
              <w:t>3. Time Switch</w:t>
            </w:r>
          </w:p>
        </w:tc>
        <w:tc>
          <w:tcPr>
            <w:tcW w:w="1260" w:type="dxa"/>
            <w:vMerge w:val="restart"/>
          </w:tcPr>
          <w:p w14:paraId="6E05F525" w14:textId="77777777"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59A89CB" w14:textId="77777777" w:rsidR="00FD0B54" w:rsidRDefault="00FD0B54" w:rsidP="00FD0B54">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4A52C9A" w14:textId="77777777"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DC1386" w14:paraId="0A422EDF" w14:textId="77777777" w:rsidTr="00DC1386">
        <w:trPr>
          <w:cantSplit/>
          <w:trHeight w:val="585"/>
        </w:trPr>
        <w:tc>
          <w:tcPr>
            <w:tcW w:w="475" w:type="dxa"/>
            <w:vMerge/>
          </w:tcPr>
          <w:p w14:paraId="790744E0" w14:textId="77777777" w:rsidR="00FD0B54" w:rsidRPr="00AE0B2A" w:rsidRDefault="00FD0B54" w:rsidP="00FD0B54">
            <w:pPr>
              <w:tabs>
                <w:tab w:val="left" w:pos="1080"/>
              </w:tabs>
              <w:jc w:val="center"/>
              <w:rPr>
                <w:rFonts w:ascii="Arial" w:hAnsi="Arial" w:cs="Arial"/>
                <w:sz w:val="17"/>
                <w:szCs w:val="17"/>
              </w:rPr>
            </w:pPr>
          </w:p>
        </w:tc>
        <w:tc>
          <w:tcPr>
            <w:tcW w:w="1415" w:type="dxa"/>
            <w:vMerge/>
          </w:tcPr>
          <w:p w14:paraId="26EA467A"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right w:val="single" w:sz="4" w:space="0" w:color="auto"/>
            </w:tcBorders>
          </w:tcPr>
          <w:p w14:paraId="049E8EF7" w14:textId="77777777" w:rsidR="00FD0B54" w:rsidRPr="003E2E30" w:rsidRDefault="00FD0B54" w:rsidP="00FD0B54">
            <w:pPr>
              <w:rPr>
                <w:rFonts w:ascii="Arial" w:hAnsi="Arial" w:cs="Arial"/>
                <w:sz w:val="17"/>
                <w:szCs w:val="17"/>
              </w:rPr>
            </w:pPr>
          </w:p>
        </w:tc>
        <w:tc>
          <w:tcPr>
            <w:tcW w:w="1260" w:type="dxa"/>
            <w:vMerge/>
          </w:tcPr>
          <w:p w14:paraId="51DF48A3" w14:textId="77777777" w:rsidR="00FD0B54" w:rsidRDefault="00FD0B54" w:rsidP="00FD0B54">
            <w:pPr>
              <w:tabs>
                <w:tab w:val="left" w:pos="1080"/>
              </w:tabs>
              <w:jc w:val="center"/>
              <w:rPr>
                <w:rFonts w:ascii="Arial" w:hAnsi="Arial" w:cs="Arial"/>
                <w:sz w:val="17"/>
                <w:szCs w:val="17"/>
              </w:rPr>
            </w:pPr>
          </w:p>
        </w:tc>
        <w:tc>
          <w:tcPr>
            <w:tcW w:w="4500" w:type="dxa"/>
          </w:tcPr>
          <w:p w14:paraId="7DF263D0" w14:textId="3D1BC282" w:rsidR="00FD0B54" w:rsidRDefault="00E02855" w:rsidP="00FD0B5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56EC1128" w14:textId="77777777" w:rsidR="00FD0B54" w:rsidRDefault="00FD0B54" w:rsidP="00FD0B54">
            <w:pPr>
              <w:jc w:val="center"/>
              <w:rPr>
                <w:rFonts w:ascii="Arial" w:hAnsi="Arial" w:cs="Arial"/>
                <w:sz w:val="17"/>
                <w:szCs w:val="17"/>
              </w:rPr>
            </w:pPr>
          </w:p>
        </w:tc>
      </w:tr>
      <w:tr w:rsidR="00DC1386" w14:paraId="1FBFC777" w14:textId="77777777" w:rsidTr="00DC1386">
        <w:trPr>
          <w:cantSplit/>
          <w:trHeight w:val="390"/>
        </w:trPr>
        <w:tc>
          <w:tcPr>
            <w:tcW w:w="475" w:type="dxa"/>
            <w:vMerge w:val="restart"/>
          </w:tcPr>
          <w:p w14:paraId="747F5875" w14:textId="28BAECC0" w:rsidR="00FD0B54" w:rsidRPr="00B8393B" w:rsidRDefault="00FD0B54" w:rsidP="00FD0B54">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61</w:t>
            </w:r>
            <w:r w:rsidRPr="00AE0B2A">
              <w:rPr>
                <w:rFonts w:ascii="Arial" w:hAnsi="Arial" w:cs="Arial"/>
                <w:sz w:val="17"/>
                <w:szCs w:val="17"/>
              </w:rPr>
              <w:fldChar w:fldCharType="end"/>
            </w:r>
          </w:p>
        </w:tc>
        <w:tc>
          <w:tcPr>
            <w:tcW w:w="1415" w:type="dxa"/>
            <w:vMerge w:val="restart"/>
          </w:tcPr>
          <w:p w14:paraId="547169C7" w14:textId="77777777" w:rsidR="00FD0B54" w:rsidRDefault="00FD0B54" w:rsidP="00FD0B54">
            <w:pPr>
              <w:tabs>
                <w:tab w:val="left" w:pos="1080"/>
              </w:tabs>
              <w:rPr>
                <w:rFonts w:ascii="Arial" w:hAnsi="Arial" w:cs="Arial"/>
                <w:sz w:val="17"/>
                <w:szCs w:val="17"/>
              </w:rPr>
            </w:pPr>
          </w:p>
        </w:tc>
        <w:tc>
          <w:tcPr>
            <w:tcW w:w="5130" w:type="dxa"/>
            <w:vMerge w:val="restart"/>
            <w:tcBorders>
              <w:left w:val="single" w:sz="4" w:space="0" w:color="auto"/>
              <w:right w:val="single" w:sz="4" w:space="0" w:color="auto"/>
            </w:tcBorders>
          </w:tcPr>
          <w:p w14:paraId="1DF3D914" w14:textId="77777777" w:rsidR="00FD0B54" w:rsidRDefault="00FD0B54" w:rsidP="00FD0B54">
            <w:pPr>
              <w:rPr>
                <w:rFonts w:ascii="Arial" w:hAnsi="Arial" w:cs="Arial"/>
                <w:sz w:val="17"/>
                <w:szCs w:val="17"/>
              </w:rPr>
            </w:pPr>
            <w:r w:rsidRPr="008A0FC0">
              <w:rPr>
                <w:rFonts w:ascii="Arial" w:hAnsi="Arial" w:cs="Arial"/>
                <w:sz w:val="17"/>
                <w:szCs w:val="17"/>
              </w:rPr>
              <w:t>When flashing operation is initiated, the controller assembly transfer</w:t>
            </w:r>
            <w:r>
              <w:rPr>
                <w:rFonts w:ascii="Arial" w:hAnsi="Arial" w:cs="Arial"/>
                <w:sz w:val="17"/>
                <w:szCs w:val="17"/>
              </w:rPr>
              <w:t>s</w:t>
            </w:r>
            <w:r w:rsidRPr="008A0FC0">
              <w:rPr>
                <w:rFonts w:ascii="Arial" w:hAnsi="Arial" w:cs="Arial"/>
                <w:sz w:val="17"/>
                <w:szCs w:val="17"/>
              </w:rPr>
              <w:t xml:space="preserve"> from</w:t>
            </w:r>
            <w:r>
              <w:rPr>
                <w:rFonts w:ascii="Arial" w:hAnsi="Arial" w:cs="Arial"/>
                <w:sz w:val="17"/>
                <w:szCs w:val="17"/>
              </w:rPr>
              <w:t xml:space="preserve"> </w:t>
            </w:r>
            <w:r w:rsidRPr="008A0FC0">
              <w:rPr>
                <w:rFonts w:ascii="Arial" w:hAnsi="Arial" w:cs="Arial"/>
                <w:sz w:val="17"/>
                <w:szCs w:val="17"/>
              </w:rPr>
              <w:t>normal operation to flashing operation only at the end of the common major street red interval, the common minor street yellow interval or the all red interval.</w:t>
            </w:r>
          </w:p>
        </w:tc>
        <w:tc>
          <w:tcPr>
            <w:tcW w:w="1260" w:type="dxa"/>
            <w:vMerge w:val="restart"/>
          </w:tcPr>
          <w:p w14:paraId="2EDB8951" w14:textId="77777777"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372FB2FB" w14:textId="77777777" w:rsidR="00FD0B54" w:rsidRDefault="00FD0B54" w:rsidP="00FD0B54">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3BF216C2" w14:textId="77777777"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DC1386" w14:paraId="39F230ED" w14:textId="77777777" w:rsidTr="00DC1386">
        <w:trPr>
          <w:cantSplit/>
          <w:trHeight w:val="390"/>
        </w:trPr>
        <w:tc>
          <w:tcPr>
            <w:tcW w:w="475" w:type="dxa"/>
            <w:vMerge/>
          </w:tcPr>
          <w:p w14:paraId="671D3D90" w14:textId="77777777" w:rsidR="00FD0B54" w:rsidRPr="00AE0B2A" w:rsidRDefault="00FD0B54" w:rsidP="00FD0B54">
            <w:pPr>
              <w:tabs>
                <w:tab w:val="left" w:pos="1080"/>
              </w:tabs>
              <w:jc w:val="center"/>
              <w:rPr>
                <w:rFonts w:ascii="Arial" w:hAnsi="Arial" w:cs="Arial"/>
                <w:sz w:val="17"/>
                <w:szCs w:val="17"/>
              </w:rPr>
            </w:pPr>
          </w:p>
        </w:tc>
        <w:tc>
          <w:tcPr>
            <w:tcW w:w="1415" w:type="dxa"/>
            <w:vMerge/>
          </w:tcPr>
          <w:p w14:paraId="67CFA4F0"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right w:val="single" w:sz="4" w:space="0" w:color="auto"/>
            </w:tcBorders>
          </w:tcPr>
          <w:p w14:paraId="23F76D0C" w14:textId="77777777" w:rsidR="00FD0B54" w:rsidRPr="008A0FC0" w:rsidRDefault="00FD0B54" w:rsidP="00FD0B54">
            <w:pPr>
              <w:rPr>
                <w:rFonts w:ascii="Arial" w:hAnsi="Arial" w:cs="Arial"/>
                <w:sz w:val="17"/>
                <w:szCs w:val="17"/>
              </w:rPr>
            </w:pPr>
          </w:p>
        </w:tc>
        <w:tc>
          <w:tcPr>
            <w:tcW w:w="1260" w:type="dxa"/>
            <w:vMerge/>
          </w:tcPr>
          <w:p w14:paraId="661F2160" w14:textId="77777777" w:rsidR="00FD0B54" w:rsidRPr="003D5DFE" w:rsidRDefault="00FD0B54" w:rsidP="00FD0B54">
            <w:pPr>
              <w:tabs>
                <w:tab w:val="left" w:pos="1080"/>
              </w:tabs>
              <w:jc w:val="center"/>
              <w:rPr>
                <w:rFonts w:ascii="Arial" w:hAnsi="Arial" w:cs="Arial"/>
                <w:sz w:val="17"/>
                <w:szCs w:val="17"/>
              </w:rPr>
            </w:pPr>
          </w:p>
        </w:tc>
        <w:tc>
          <w:tcPr>
            <w:tcW w:w="4500" w:type="dxa"/>
          </w:tcPr>
          <w:p w14:paraId="53504CAC" w14:textId="6D01D6EE" w:rsidR="00FD0B54" w:rsidRDefault="00E02855" w:rsidP="00FD0B5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A9A326F" w14:textId="77777777" w:rsidR="00FD0B54" w:rsidRDefault="00FD0B54" w:rsidP="00FD0B54">
            <w:pPr>
              <w:jc w:val="center"/>
              <w:rPr>
                <w:rFonts w:ascii="Arial" w:hAnsi="Arial" w:cs="Arial"/>
                <w:sz w:val="17"/>
                <w:szCs w:val="17"/>
              </w:rPr>
            </w:pPr>
          </w:p>
        </w:tc>
      </w:tr>
      <w:tr w:rsidR="00DC1386" w14:paraId="2B8FB0BB" w14:textId="77777777" w:rsidTr="00DC1386">
        <w:trPr>
          <w:cantSplit/>
          <w:trHeight w:val="293"/>
        </w:trPr>
        <w:tc>
          <w:tcPr>
            <w:tcW w:w="475" w:type="dxa"/>
            <w:vMerge w:val="restart"/>
          </w:tcPr>
          <w:p w14:paraId="0C15977A" w14:textId="35124A95" w:rsidR="00FD0B54" w:rsidRPr="00B8393B" w:rsidRDefault="00FD0B54" w:rsidP="00FD0B54">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62</w:t>
            </w:r>
            <w:r w:rsidRPr="00AE0B2A">
              <w:rPr>
                <w:rFonts w:ascii="Arial" w:hAnsi="Arial" w:cs="Arial"/>
                <w:sz w:val="17"/>
                <w:szCs w:val="17"/>
              </w:rPr>
              <w:fldChar w:fldCharType="end"/>
            </w:r>
          </w:p>
        </w:tc>
        <w:tc>
          <w:tcPr>
            <w:tcW w:w="1415" w:type="dxa"/>
            <w:vMerge w:val="restart"/>
          </w:tcPr>
          <w:p w14:paraId="3360E675" w14:textId="77777777" w:rsidR="00FD0B54" w:rsidRDefault="00FD0B54" w:rsidP="00FD0B54">
            <w:pPr>
              <w:tabs>
                <w:tab w:val="left" w:pos="1080"/>
              </w:tabs>
              <w:rPr>
                <w:rFonts w:ascii="Arial" w:hAnsi="Arial" w:cs="Arial"/>
                <w:sz w:val="17"/>
                <w:szCs w:val="17"/>
              </w:rPr>
            </w:pPr>
          </w:p>
        </w:tc>
        <w:tc>
          <w:tcPr>
            <w:tcW w:w="5130" w:type="dxa"/>
            <w:vMerge w:val="restart"/>
            <w:tcBorders>
              <w:left w:val="single" w:sz="4" w:space="0" w:color="auto"/>
              <w:right w:val="single" w:sz="4" w:space="0" w:color="auto"/>
            </w:tcBorders>
          </w:tcPr>
          <w:p w14:paraId="2775E6C1" w14:textId="77777777" w:rsidR="00FD0B54" w:rsidRDefault="00FD0B54" w:rsidP="00FD0B54">
            <w:pPr>
              <w:rPr>
                <w:rFonts w:ascii="Arial" w:hAnsi="Arial" w:cs="Arial"/>
                <w:sz w:val="17"/>
                <w:szCs w:val="17"/>
              </w:rPr>
            </w:pPr>
            <w:r w:rsidRPr="00D70D31">
              <w:rPr>
                <w:rFonts w:ascii="Arial" w:hAnsi="Arial" w:cs="Arial"/>
                <w:sz w:val="17"/>
                <w:szCs w:val="17"/>
              </w:rPr>
              <w:t xml:space="preserve">UCF </w:t>
            </w:r>
            <w:r>
              <w:rPr>
                <w:rFonts w:ascii="Arial" w:hAnsi="Arial" w:cs="Arial"/>
                <w:sz w:val="17"/>
                <w:szCs w:val="17"/>
              </w:rPr>
              <w:t>is</w:t>
            </w:r>
            <w:r w:rsidRPr="00D70D31">
              <w:rPr>
                <w:rFonts w:ascii="Arial" w:hAnsi="Arial" w:cs="Arial"/>
                <w:sz w:val="17"/>
                <w:szCs w:val="17"/>
              </w:rPr>
              <w:t xml:space="preserve"> an internal function of the controller unit and </w:t>
            </w:r>
            <w:r>
              <w:rPr>
                <w:rFonts w:ascii="Arial" w:hAnsi="Arial" w:cs="Arial"/>
                <w:sz w:val="17"/>
                <w:szCs w:val="17"/>
              </w:rPr>
              <w:t xml:space="preserve">is </w:t>
            </w:r>
            <w:r w:rsidRPr="00D70D31">
              <w:rPr>
                <w:rFonts w:ascii="Arial" w:hAnsi="Arial" w:cs="Arial"/>
                <w:sz w:val="17"/>
                <w:szCs w:val="17"/>
              </w:rPr>
              <w:t>not inhibited</w:t>
            </w:r>
            <w:r>
              <w:rPr>
                <w:rFonts w:ascii="Arial" w:hAnsi="Arial" w:cs="Arial"/>
                <w:sz w:val="17"/>
                <w:szCs w:val="17"/>
              </w:rPr>
              <w:t xml:space="preserve"> </w:t>
            </w:r>
            <w:r w:rsidRPr="00D70D31">
              <w:rPr>
                <w:rFonts w:ascii="Arial" w:hAnsi="Arial" w:cs="Arial"/>
                <w:sz w:val="17"/>
                <w:szCs w:val="17"/>
              </w:rPr>
              <w:t xml:space="preserve">by the hold command. External logic </w:t>
            </w:r>
            <w:r>
              <w:rPr>
                <w:rFonts w:ascii="Arial" w:hAnsi="Arial" w:cs="Arial"/>
                <w:sz w:val="17"/>
                <w:szCs w:val="17"/>
              </w:rPr>
              <w:t>is</w:t>
            </w:r>
            <w:r w:rsidRPr="00D70D31">
              <w:rPr>
                <w:rFonts w:ascii="Arial" w:hAnsi="Arial" w:cs="Arial"/>
                <w:sz w:val="17"/>
                <w:szCs w:val="17"/>
              </w:rPr>
              <w:t xml:space="preserve"> not allowed to provide this function</w:t>
            </w:r>
          </w:p>
        </w:tc>
        <w:tc>
          <w:tcPr>
            <w:tcW w:w="1260" w:type="dxa"/>
            <w:vMerge w:val="restart"/>
          </w:tcPr>
          <w:p w14:paraId="71224231" w14:textId="77777777"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4A5247F6" w14:textId="77777777" w:rsidR="00FD0B54" w:rsidRDefault="00FD0B54" w:rsidP="00FD0B54">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519F9370" w14:textId="77777777"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DC1386" w14:paraId="641C7771" w14:textId="77777777" w:rsidTr="00DC1386">
        <w:trPr>
          <w:cantSplit/>
          <w:trHeight w:val="292"/>
        </w:trPr>
        <w:tc>
          <w:tcPr>
            <w:tcW w:w="475" w:type="dxa"/>
            <w:vMerge/>
          </w:tcPr>
          <w:p w14:paraId="71010C56" w14:textId="77777777" w:rsidR="00FD0B54" w:rsidRPr="00AE0B2A" w:rsidRDefault="00FD0B54" w:rsidP="00FD0B54">
            <w:pPr>
              <w:tabs>
                <w:tab w:val="left" w:pos="1080"/>
              </w:tabs>
              <w:jc w:val="center"/>
              <w:rPr>
                <w:rFonts w:ascii="Arial" w:hAnsi="Arial" w:cs="Arial"/>
                <w:sz w:val="17"/>
                <w:szCs w:val="17"/>
              </w:rPr>
            </w:pPr>
          </w:p>
        </w:tc>
        <w:tc>
          <w:tcPr>
            <w:tcW w:w="1415" w:type="dxa"/>
            <w:vMerge/>
          </w:tcPr>
          <w:p w14:paraId="50433D59"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right w:val="single" w:sz="4" w:space="0" w:color="auto"/>
            </w:tcBorders>
          </w:tcPr>
          <w:p w14:paraId="3E954DC8" w14:textId="77777777" w:rsidR="00FD0B54" w:rsidRPr="00D70D31" w:rsidRDefault="00FD0B54" w:rsidP="00FD0B54">
            <w:pPr>
              <w:rPr>
                <w:rFonts w:ascii="Arial" w:hAnsi="Arial" w:cs="Arial"/>
                <w:sz w:val="17"/>
                <w:szCs w:val="17"/>
              </w:rPr>
            </w:pPr>
          </w:p>
        </w:tc>
        <w:tc>
          <w:tcPr>
            <w:tcW w:w="1260" w:type="dxa"/>
            <w:vMerge/>
          </w:tcPr>
          <w:p w14:paraId="00D5D251" w14:textId="77777777" w:rsidR="00FD0B54" w:rsidRPr="003D5DFE" w:rsidRDefault="00FD0B54" w:rsidP="00FD0B54">
            <w:pPr>
              <w:tabs>
                <w:tab w:val="left" w:pos="1080"/>
              </w:tabs>
              <w:jc w:val="center"/>
              <w:rPr>
                <w:rFonts w:ascii="Arial" w:hAnsi="Arial" w:cs="Arial"/>
                <w:sz w:val="17"/>
                <w:szCs w:val="17"/>
              </w:rPr>
            </w:pPr>
          </w:p>
        </w:tc>
        <w:tc>
          <w:tcPr>
            <w:tcW w:w="4500" w:type="dxa"/>
          </w:tcPr>
          <w:p w14:paraId="25F22D0B" w14:textId="7A9F6344" w:rsidR="00FD0B54" w:rsidRDefault="00E02855" w:rsidP="00FD0B5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56B6BAA4" w14:textId="77777777" w:rsidR="00FD0B54" w:rsidRDefault="00FD0B54" w:rsidP="00FD0B54">
            <w:pPr>
              <w:jc w:val="center"/>
              <w:rPr>
                <w:rFonts w:ascii="Arial" w:hAnsi="Arial" w:cs="Arial"/>
                <w:sz w:val="17"/>
                <w:szCs w:val="17"/>
              </w:rPr>
            </w:pPr>
          </w:p>
        </w:tc>
      </w:tr>
      <w:tr w:rsidR="00DC1386" w14:paraId="53B43245" w14:textId="77777777" w:rsidTr="00DC1386">
        <w:trPr>
          <w:cantSplit/>
          <w:trHeight w:val="98"/>
        </w:trPr>
        <w:tc>
          <w:tcPr>
            <w:tcW w:w="475" w:type="dxa"/>
            <w:vMerge w:val="restart"/>
          </w:tcPr>
          <w:p w14:paraId="48055525" w14:textId="0ED10F5C" w:rsidR="00FD0B54" w:rsidRPr="00B8393B" w:rsidRDefault="00FD0B54" w:rsidP="00FD0B54">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63</w:t>
            </w:r>
            <w:r w:rsidRPr="00AE0B2A">
              <w:rPr>
                <w:rFonts w:ascii="Arial" w:hAnsi="Arial" w:cs="Arial"/>
                <w:sz w:val="17"/>
                <w:szCs w:val="17"/>
              </w:rPr>
              <w:fldChar w:fldCharType="end"/>
            </w:r>
          </w:p>
        </w:tc>
        <w:tc>
          <w:tcPr>
            <w:tcW w:w="1415" w:type="dxa"/>
            <w:vMerge w:val="restart"/>
          </w:tcPr>
          <w:p w14:paraId="0FA05438" w14:textId="77777777" w:rsidR="00FD0B54" w:rsidRDefault="00FD0B54" w:rsidP="00FD0B54">
            <w:pPr>
              <w:tabs>
                <w:tab w:val="left" w:pos="1080"/>
              </w:tabs>
              <w:rPr>
                <w:rFonts w:ascii="Arial" w:hAnsi="Arial" w:cs="Arial"/>
                <w:sz w:val="17"/>
                <w:szCs w:val="17"/>
              </w:rPr>
            </w:pPr>
          </w:p>
        </w:tc>
        <w:tc>
          <w:tcPr>
            <w:tcW w:w="5130" w:type="dxa"/>
            <w:vMerge w:val="restart"/>
            <w:tcBorders>
              <w:left w:val="single" w:sz="4" w:space="0" w:color="auto"/>
              <w:right w:val="single" w:sz="4" w:space="0" w:color="auto"/>
            </w:tcBorders>
          </w:tcPr>
          <w:p w14:paraId="14CBB1C7" w14:textId="77777777" w:rsidR="00FD0B54" w:rsidRPr="00DC2240" w:rsidRDefault="00FD0B54" w:rsidP="00FD0B54">
            <w:pPr>
              <w:rPr>
                <w:rFonts w:ascii="Arial" w:hAnsi="Arial" w:cs="Arial"/>
                <w:sz w:val="17"/>
                <w:szCs w:val="17"/>
              </w:rPr>
            </w:pPr>
            <w:r w:rsidRPr="00DC2240">
              <w:rPr>
                <w:rFonts w:ascii="Arial" w:hAnsi="Arial" w:cs="Arial"/>
                <w:sz w:val="17"/>
                <w:szCs w:val="17"/>
              </w:rPr>
              <w:t>In the event of an emergency when flashing operation is required, the controller</w:t>
            </w:r>
            <w:r>
              <w:rPr>
                <w:rFonts w:ascii="Arial" w:hAnsi="Arial" w:cs="Arial"/>
                <w:sz w:val="17"/>
                <w:szCs w:val="17"/>
              </w:rPr>
              <w:t xml:space="preserve"> </w:t>
            </w:r>
            <w:r w:rsidRPr="00DC2240">
              <w:rPr>
                <w:rFonts w:ascii="Arial" w:hAnsi="Arial" w:cs="Arial"/>
                <w:sz w:val="17"/>
                <w:szCs w:val="17"/>
              </w:rPr>
              <w:t xml:space="preserve">assembly </w:t>
            </w:r>
            <w:r>
              <w:rPr>
                <w:rFonts w:ascii="Arial" w:hAnsi="Arial" w:cs="Arial"/>
                <w:sz w:val="17"/>
                <w:szCs w:val="17"/>
              </w:rPr>
              <w:t xml:space="preserve">can </w:t>
            </w:r>
            <w:r w:rsidRPr="00DC2240">
              <w:rPr>
                <w:rFonts w:ascii="Arial" w:hAnsi="Arial" w:cs="Arial"/>
                <w:sz w:val="17"/>
                <w:szCs w:val="17"/>
              </w:rPr>
              <w:t>immediately place the intersection on flas</w:t>
            </w:r>
            <w:r>
              <w:rPr>
                <w:rFonts w:ascii="Arial" w:hAnsi="Arial" w:cs="Arial"/>
                <w:sz w:val="17"/>
                <w:szCs w:val="17"/>
              </w:rPr>
              <w:t>h when</w:t>
            </w:r>
            <w:r w:rsidRPr="00DC2240">
              <w:rPr>
                <w:rFonts w:ascii="Arial" w:hAnsi="Arial" w:cs="Arial"/>
                <w:sz w:val="17"/>
                <w:szCs w:val="17"/>
              </w:rPr>
              <w:t xml:space="preserve"> initiated by</w:t>
            </w:r>
            <w:r>
              <w:rPr>
                <w:rFonts w:ascii="Arial" w:hAnsi="Arial" w:cs="Arial"/>
                <w:sz w:val="17"/>
                <w:szCs w:val="17"/>
              </w:rPr>
              <w:t xml:space="preserve"> </w:t>
            </w:r>
            <w:r w:rsidRPr="00DC2240">
              <w:rPr>
                <w:rFonts w:ascii="Arial" w:hAnsi="Arial" w:cs="Arial"/>
                <w:sz w:val="17"/>
                <w:szCs w:val="17"/>
              </w:rPr>
              <w:t>the following:</w:t>
            </w:r>
          </w:p>
          <w:p w14:paraId="656FD311" w14:textId="77777777" w:rsidR="00FD0B54" w:rsidRPr="00DC2240" w:rsidRDefault="00FD0B54" w:rsidP="00FD0B54">
            <w:pPr>
              <w:rPr>
                <w:rFonts w:ascii="Arial" w:hAnsi="Arial" w:cs="Arial"/>
                <w:sz w:val="17"/>
                <w:szCs w:val="17"/>
              </w:rPr>
            </w:pPr>
            <w:r w:rsidRPr="00DC2240">
              <w:rPr>
                <w:rFonts w:ascii="Arial" w:hAnsi="Arial" w:cs="Arial"/>
                <w:sz w:val="17"/>
                <w:szCs w:val="17"/>
              </w:rPr>
              <w:t>1. Auto/Flash Switch - A switch located on the cabinet police panel</w:t>
            </w:r>
          </w:p>
          <w:p w14:paraId="0E0120B9" w14:textId="77777777" w:rsidR="00FD0B54" w:rsidRDefault="00FD0B54" w:rsidP="00FD0B54">
            <w:pPr>
              <w:rPr>
                <w:rFonts w:ascii="Arial" w:hAnsi="Arial" w:cs="Arial"/>
                <w:sz w:val="17"/>
                <w:szCs w:val="17"/>
              </w:rPr>
            </w:pPr>
            <w:r w:rsidRPr="00DC2240">
              <w:rPr>
                <w:rFonts w:ascii="Arial" w:hAnsi="Arial" w:cs="Arial"/>
                <w:sz w:val="17"/>
                <w:szCs w:val="17"/>
              </w:rPr>
              <w:t>2. Conflict-Voltage Monitor senses a conflicting indication or system error</w:t>
            </w:r>
          </w:p>
        </w:tc>
        <w:tc>
          <w:tcPr>
            <w:tcW w:w="1260" w:type="dxa"/>
            <w:vMerge w:val="restart"/>
          </w:tcPr>
          <w:p w14:paraId="5C51221C" w14:textId="77777777"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2F968243" w14:textId="77777777" w:rsidR="00FD0B54" w:rsidRDefault="00FD0B54" w:rsidP="00FD0B54">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3C100202" w14:textId="77777777"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DC1386" w14:paraId="3D5252D2" w14:textId="77777777" w:rsidTr="00DC1386">
        <w:trPr>
          <w:cantSplit/>
          <w:trHeight w:val="97"/>
        </w:trPr>
        <w:tc>
          <w:tcPr>
            <w:tcW w:w="475" w:type="dxa"/>
            <w:vMerge/>
          </w:tcPr>
          <w:p w14:paraId="57AAAE1A" w14:textId="77777777" w:rsidR="00FD0B54" w:rsidRPr="00AE0B2A" w:rsidRDefault="00FD0B54" w:rsidP="00FD0B54">
            <w:pPr>
              <w:tabs>
                <w:tab w:val="left" w:pos="1080"/>
              </w:tabs>
              <w:jc w:val="center"/>
              <w:rPr>
                <w:rFonts w:ascii="Arial" w:hAnsi="Arial" w:cs="Arial"/>
                <w:sz w:val="17"/>
                <w:szCs w:val="17"/>
              </w:rPr>
            </w:pPr>
          </w:p>
        </w:tc>
        <w:tc>
          <w:tcPr>
            <w:tcW w:w="1415" w:type="dxa"/>
            <w:vMerge/>
          </w:tcPr>
          <w:p w14:paraId="49E5F642"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right w:val="single" w:sz="4" w:space="0" w:color="auto"/>
            </w:tcBorders>
          </w:tcPr>
          <w:p w14:paraId="16252183" w14:textId="77777777" w:rsidR="00FD0B54" w:rsidRDefault="00FD0B54" w:rsidP="00FD0B54">
            <w:pPr>
              <w:rPr>
                <w:rFonts w:ascii="Arial" w:hAnsi="Arial" w:cs="Arial"/>
                <w:sz w:val="17"/>
                <w:szCs w:val="17"/>
              </w:rPr>
            </w:pPr>
          </w:p>
        </w:tc>
        <w:tc>
          <w:tcPr>
            <w:tcW w:w="1260" w:type="dxa"/>
            <w:vMerge/>
          </w:tcPr>
          <w:p w14:paraId="298368C5" w14:textId="77777777" w:rsidR="00FD0B54" w:rsidRDefault="00FD0B54" w:rsidP="00FD0B54">
            <w:pPr>
              <w:tabs>
                <w:tab w:val="left" w:pos="1080"/>
              </w:tabs>
              <w:jc w:val="center"/>
              <w:rPr>
                <w:rFonts w:ascii="Arial" w:hAnsi="Arial" w:cs="Arial"/>
                <w:sz w:val="17"/>
                <w:szCs w:val="17"/>
              </w:rPr>
            </w:pPr>
          </w:p>
        </w:tc>
        <w:tc>
          <w:tcPr>
            <w:tcW w:w="4500" w:type="dxa"/>
          </w:tcPr>
          <w:p w14:paraId="315720AA" w14:textId="4FB01CD1" w:rsidR="00FD0B54" w:rsidRDefault="00E02855" w:rsidP="00FD0B5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768CDE17" w14:textId="77777777" w:rsidR="00FD0B54" w:rsidRDefault="00FD0B54" w:rsidP="00FD0B54">
            <w:pPr>
              <w:jc w:val="center"/>
              <w:rPr>
                <w:rFonts w:ascii="Arial" w:hAnsi="Arial" w:cs="Arial"/>
                <w:sz w:val="17"/>
                <w:szCs w:val="17"/>
              </w:rPr>
            </w:pPr>
          </w:p>
        </w:tc>
      </w:tr>
      <w:tr w:rsidR="00F23730" w14:paraId="5F065E0C" w14:textId="77777777" w:rsidTr="00DC1386">
        <w:trPr>
          <w:cantSplit/>
          <w:trHeight w:val="98"/>
        </w:trPr>
        <w:tc>
          <w:tcPr>
            <w:tcW w:w="475" w:type="dxa"/>
            <w:vMerge w:val="restart"/>
          </w:tcPr>
          <w:p w14:paraId="158E0E76" w14:textId="0DC4585A" w:rsidR="00F23730" w:rsidRPr="00B8393B" w:rsidRDefault="00F23730" w:rsidP="00FD0B54">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64</w:t>
            </w:r>
            <w:r w:rsidRPr="00AE0B2A">
              <w:rPr>
                <w:rFonts w:ascii="Arial" w:hAnsi="Arial" w:cs="Arial"/>
                <w:sz w:val="17"/>
                <w:szCs w:val="17"/>
              </w:rPr>
              <w:fldChar w:fldCharType="end"/>
            </w:r>
          </w:p>
        </w:tc>
        <w:tc>
          <w:tcPr>
            <w:tcW w:w="1415" w:type="dxa"/>
            <w:vMerge w:val="restart"/>
          </w:tcPr>
          <w:p w14:paraId="05CD7B45" w14:textId="77777777" w:rsidR="00F23730" w:rsidRDefault="00F23730" w:rsidP="00FD0B54">
            <w:pPr>
              <w:tabs>
                <w:tab w:val="left" w:pos="1080"/>
              </w:tabs>
              <w:rPr>
                <w:rFonts w:ascii="Arial" w:hAnsi="Arial" w:cs="Arial"/>
                <w:sz w:val="17"/>
                <w:szCs w:val="17"/>
              </w:rPr>
            </w:pPr>
          </w:p>
        </w:tc>
        <w:tc>
          <w:tcPr>
            <w:tcW w:w="5130" w:type="dxa"/>
            <w:vMerge w:val="restart"/>
            <w:tcBorders>
              <w:left w:val="single" w:sz="4" w:space="0" w:color="auto"/>
              <w:right w:val="single" w:sz="4" w:space="0" w:color="auto"/>
            </w:tcBorders>
          </w:tcPr>
          <w:p w14:paraId="36FEB499" w14:textId="77777777" w:rsidR="00F23730" w:rsidRDefault="00F23730" w:rsidP="00FD0B54">
            <w:pPr>
              <w:rPr>
                <w:rFonts w:ascii="Arial" w:hAnsi="Arial" w:cs="Arial"/>
                <w:sz w:val="17"/>
                <w:szCs w:val="17"/>
              </w:rPr>
            </w:pPr>
            <w:r w:rsidRPr="00C82916">
              <w:rPr>
                <w:rFonts w:ascii="Arial" w:hAnsi="Arial" w:cs="Arial"/>
                <w:sz w:val="17"/>
                <w:szCs w:val="17"/>
              </w:rPr>
              <w:t>The transfer of the controller assembly from flashing operation to normal</w:t>
            </w:r>
            <w:r>
              <w:rPr>
                <w:rFonts w:ascii="Arial" w:hAnsi="Arial" w:cs="Arial"/>
                <w:sz w:val="17"/>
                <w:szCs w:val="17"/>
              </w:rPr>
              <w:t xml:space="preserve"> </w:t>
            </w:r>
            <w:r w:rsidRPr="00C82916">
              <w:rPr>
                <w:rFonts w:ascii="Arial" w:hAnsi="Arial" w:cs="Arial"/>
                <w:sz w:val="17"/>
                <w:szCs w:val="17"/>
              </w:rPr>
              <w:t>operation cause</w:t>
            </w:r>
            <w:r>
              <w:rPr>
                <w:rFonts w:ascii="Arial" w:hAnsi="Arial" w:cs="Arial"/>
                <w:sz w:val="17"/>
                <w:szCs w:val="17"/>
              </w:rPr>
              <w:t xml:space="preserve">s </w:t>
            </w:r>
            <w:r w:rsidRPr="00C82916">
              <w:rPr>
                <w:rFonts w:ascii="Arial" w:hAnsi="Arial" w:cs="Arial"/>
                <w:sz w:val="17"/>
                <w:szCs w:val="17"/>
              </w:rPr>
              <w:t>the controller unit to revert to its start-up sequence</w:t>
            </w:r>
            <w:r>
              <w:rPr>
                <w:rFonts w:ascii="Arial" w:hAnsi="Arial" w:cs="Arial"/>
                <w:sz w:val="17"/>
                <w:szCs w:val="17"/>
              </w:rPr>
              <w:t>.</w:t>
            </w:r>
          </w:p>
        </w:tc>
        <w:tc>
          <w:tcPr>
            <w:tcW w:w="1260" w:type="dxa"/>
            <w:vMerge w:val="restart"/>
          </w:tcPr>
          <w:p w14:paraId="646323B4" w14:textId="77777777" w:rsidR="00F23730" w:rsidRPr="003D5DFE"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4A5D8D3A" w14:textId="77777777" w:rsidR="00F23730" w:rsidRDefault="00F23730" w:rsidP="00FD0B54">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01FFC5F0" w14:textId="77777777" w:rsidR="00F23730" w:rsidRDefault="00F23730"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F23730" w14:paraId="4082DA05" w14:textId="77777777" w:rsidTr="00DC1386">
        <w:trPr>
          <w:cantSplit/>
          <w:trHeight w:val="97"/>
        </w:trPr>
        <w:tc>
          <w:tcPr>
            <w:tcW w:w="475" w:type="dxa"/>
            <w:vMerge/>
          </w:tcPr>
          <w:p w14:paraId="148C8EDE" w14:textId="77777777" w:rsidR="00F23730" w:rsidRPr="00AE0B2A" w:rsidRDefault="00F23730" w:rsidP="00FD0B54">
            <w:pPr>
              <w:tabs>
                <w:tab w:val="left" w:pos="1080"/>
              </w:tabs>
              <w:jc w:val="center"/>
              <w:rPr>
                <w:rFonts w:ascii="Arial" w:hAnsi="Arial" w:cs="Arial"/>
                <w:sz w:val="17"/>
                <w:szCs w:val="17"/>
              </w:rPr>
            </w:pPr>
          </w:p>
        </w:tc>
        <w:tc>
          <w:tcPr>
            <w:tcW w:w="1415" w:type="dxa"/>
            <w:vMerge/>
          </w:tcPr>
          <w:p w14:paraId="6F51A3A0" w14:textId="77777777" w:rsidR="00F23730" w:rsidRDefault="00F23730" w:rsidP="00FD0B54">
            <w:pPr>
              <w:tabs>
                <w:tab w:val="left" w:pos="1080"/>
              </w:tabs>
              <w:rPr>
                <w:rFonts w:ascii="Arial" w:hAnsi="Arial" w:cs="Arial"/>
                <w:sz w:val="17"/>
                <w:szCs w:val="17"/>
              </w:rPr>
            </w:pPr>
          </w:p>
        </w:tc>
        <w:tc>
          <w:tcPr>
            <w:tcW w:w="5130" w:type="dxa"/>
            <w:vMerge/>
            <w:tcBorders>
              <w:left w:val="single" w:sz="4" w:space="0" w:color="auto"/>
              <w:right w:val="single" w:sz="4" w:space="0" w:color="auto"/>
            </w:tcBorders>
          </w:tcPr>
          <w:p w14:paraId="29FF2E2F" w14:textId="77777777" w:rsidR="00F23730" w:rsidRDefault="00F23730" w:rsidP="00FD0B54">
            <w:pPr>
              <w:rPr>
                <w:rFonts w:ascii="Arial" w:hAnsi="Arial" w:cs="Arial"/>
                <w:sz w:val="17"/>
                <w:szCs w:val="17"/>
              </w:rPr>
            </w:pPr>
          </w:p>
        </w:tc>
        <w:tc>
          <w:tcPr>
            <w:tcW w:w="1260" w:type="dxa"/>
            <w:vMerge/>
          </w:tcPr>
          <w:p w14:paraId="3D9B7AB2" w14:textId="77777777" w:rsidR="00F23730" w:rsidRDefault="00F23730" w:rsidP="00FD0B54">
            <w:pPr>
              <w:tabs>
                <w:tab w:val="left" w:pos="1080"/>
              </w:tabs>
              <w:jc w:val="center"/>
              <w:rPr>
                <w:rFonts w:ascii="Arial" w:hAnsi="Arial" w:cs="Arial"/>
                <w:sz w:val="17"/>
                <w:szCs w:val="17"/>
              </w:rPr>
            </w:pPr>
          </w:p>
        </w:tc>
        <w:tc>
          <w:tcPr>
            <w:tcW w:w="4500" w:type="dxa"/>
          </w:tcPr>
          <w:p w14:paraId="10BECC4B" w14:textId="324E542B" w:rsidR="00F23730" w:rsidRDefault="00F23730" w:rsidP="00FD0B5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02B0139F" w14:textId="77777777" w:rsidR="00F23730" w:rsidRDefault="00F23730" w:rsidP="00FD0B54">
            <w:pPr>
              <w:jc w:val="center"/>
              <w:rPr>
                <w:rFonts w:ascii="Arial" w:hAnsi="Arial" w:cs="Arial"/>
                <w:sz w:val="17"/>
                <w:szCs w:val="17"/>
              </w:rPr>
            </w:pPr>
          </w:p>
        </w:tc>
      </w:tr>
      <w:tr w:rsidR="00DC1386" w14:paraId="4A1D0A53" w14:textId="77777777" w:rsidTr="00DC1386">
        <w:trPr>
          <w:cantSplit/>
          <w:trHeight w:val="98"/>
        </w:trPr>
        <w:tc>
          <w:tcPr>
            <w:tcW w:w="475" w:type="dxa"/>
            <w:vMerge w:val="restart"/>
          </w:tcPr>
          <w:p w14:paraId="27C82D13" w14:textId="417F012D" w:rsidR="00FD0B54" w:rsidRPr="00B8393B" w:rsidRDefault="00FD0B54" w:rsidP="00FD0B54">
            <w:pPr>
              <w:tabs>
                <w:tab w:val="left" w:pos="1080"/>
              </w:tabs>
              <w:jc w:val="center"/>
              <w:rPr>
                <w:rFonts w:ascii="Arial" w:hAnsi="Arial" w:cs="Arial"/>
                <w:sz w:val="17"/>
                <w:szCs w:val="17"/>
              </w:rPr>
            </w:pPr>
            <w:r w:rsidRPr="00AE0B2A">
              <w:rPr>
                <w:rFonts w:ascii="Arial" w:hAnsi="Arial" w:cs="Arial"/>
                <w:sz w:val="17"/>
                <w:szCs w:val="17"/>
              </w:rPr>
              <w:fldChar w:fldCharType="begin"/>
            </w:r>
            <w:r w:rsidRPr="00AE0B2A">
              <w:rPr>
                <w:rFonts w:ascii="Arial" w:hAnsi="Arial" w:cs="Arial"/>
                <w:sz w:val="17"/>
                <w:szCs w:val="17"/>
              </w:rPr>
              <w:instrText xml:space="preserve"> SEQ A602 </w:instrText>
            </w:r>
            <w:r w:rsidRPr="00AE0B2A">
              <w:rPr>
                <w:rFonts w:ascii="Arial" w:hAnsi="Arial" w:cs="Arial"/>
                <w:sz w:val="17"/>
                <w:szCs w:val="17"/>
              </w:rPr>
              <w:fldChar w:fldCharType="separate"/>
            </w:r>
            <w:r w:rsidR="00E831C8">
              <w:rPr>
                <w:rFonts w:ascii="Arial" w:hAnsi="Arial" w:cs="Arial"/>
                <w:noProof/>
                <w:sz w:val="17"/>
                <w:szCs w:val="17"/>
              </w:rPr>
              <w:t>65</w:t>
            </w:r>
            <w:r w:rsidRPr="00AE0B2A">
              <w:rPr>
                <w:rFonts w:ascii="Arial" w:hAnsi="Arial" w:cs="Arial"/>
                <w:sz w:val="17"/>
                <w:szCs w:val="17"/>
              </w:rPr>
              <w:fldChar w:fldCharType="end"/>
            </w:r>
          </w:p>
        </w:tc>
        <w:tc>
          <w:tcPr>
            <w:tcW w:w="1415" w:type="dxa"/>
            <w:vMerge w:val="restart"/>
          </w:tcPr>
          <w:p w14:paraId="4575ECDF" w14:textId="77777777" w:rsidR="00FD0B54" w:rsidRDefault="00FD0B54" w:rsidP="00FD0B54">
            <w:pPr>
              <w:tabs>
                <w:tab w:val="left" w:pos="1080"/>
              </w:tabs>
              <w:rPr>
                <w:rFonts w:ascii="Arial" w:hAnsi="Arial" w:cs="Arial"/>
                <w:sz w:val="17"/>
                <w:szCs w:val="17"/>
              </w:rPr>
            </w:pPr>
          </w:p>
        </w:tc>
        <w:tc>
          <w:tcPr>
            <w:tcW w:w="5130" w:type="dxa"/>
            <w:vMerge w:val="restart"/>
            <w:tcBorders>
              <w:left w:val="single" w:sz="4" w:space="0" w:color="auto"/>
              <w:right w:val="single" w:sz="4" w:space="0" w:color="auto"/>
            </w:tcBorders>
          </w:tcPr>
          <w:p w14:paraId="580CFEFA" w14:textId="77777777" w:rsidR="00FD0B54" w:rsidRDefault="00FD0B54" w:rsidP="00FD0B54">
            <w:pPr>
              <w:rPr>
                <w:rFonts w:ascii="Arial" w:hAnsi="Arial" w:cs="Arial"/>
                <w:sz w:val="17"/>
                <w:szCs w:val="17"/>
              </w:rPr>
            </w:pPr>
            <w:r w:rsidRPr="00535B3F">
              <w:rPr>
                <w:rFonts w:ascii="Arial" w:hAnsi="Arial" w:cs="Arial"/>
                <w:sz w:val="17"/>
                <w:szCs w:val="17"/>
              </w:rPr>
              <w:t>If transferred to</w:t>
            </w:r>
            <w:r>
              <w:rPr>
                <w:rFonts w:ascii="Arial" w:hAnsi="Arial" w:cs="Arial"/>
                <w:sz w:val="17"/>
                <w:szCs w:val="17"/>
              </w:rPr>
              <w:t xml:space="preserve"> </w:t>
            </w:r>
            <w:r w:rsidRPr="00535B3F">
              <w:rPr>
                <w:rFonts w:ascii="Arial" w:hAnsi="Arial" w:cs="Arial"/>
                <w:sz w:val="17"/>
                <w:szCs w:val="17"/>
              </w:rPr>
              <w:t>flashing operation by the conflict-voltage monitor, the controller assembly remai</w:t>
            </w:r>
            <w:r>
              <w:rPr>
                <w:rFonts w:ascii="Arial" w:hAnsi="Arial" w:cs="Arial"/>
                <w:sz w:val="17"/>
                <w:szCs w:val="17"/>
              </w:rPr>
              <w:t>ns</w:t>
            </w:r>
            <w:r w:rsidRPr="00535B3F">
              <w:rPr>
                <w:rFonts w:ascii="Arial" w:hAnsi="Arial" w:cs="Arial"/>
                <w:sz w:val="17"/>
                <w:szCs w:val="17"/>
              </w:rPr>
              <w:t xml:space="preserve"> in</w:t>
            </w:r>
            <w:r>
              <w:rPr>
                <w:rFonts w:ascii="Arial" w:hAnsi="Arial" w:cs="Arial"/>
                <w:sz w:val="17"/>
                <w:szCs w:val="17"/>
              </w:rPr>
              <w:t xml:space="preserve"> </w:t>
            </w:r>
            <w:r w:rsidRPr="00535B3F">
              <w:rPr>
                <w:rFonts w:ascii="Arial" w:hAnsi="Arial" w:cs="Arial"/>
                <w:sz w:val="17"/>
                <w:szCs w:val="17"/>
              </w:rPr>
              <w:t>flashing operation until the monitor unit is reset and automatic operation can be implemented</w:t>
            </w:r>
            <w:r>
              <w:rPr>
                <w:rFonts w:ascii="Arial" w:hAnsi="Arial" w:cs="Arial"/>
                <w:sz w:val="17"/>
                <w:szCs w:val="17"/>
              </w:rPr>
              <w:t xml:space="preserve"> </w:t>
            </w:r>
            <w:r w:rsidRPr="00535B3F">
              <w:rPr>
                <w:rFonts w:ascii="Arial" w:hAnsi="Arial" w:cs="Arial"/>
                <w:sz w:val="17"/>
                <w:szCs w:val="17"/>
              </w:rPr>
              <w:t>through the normal start-up sequence.</w:t>
            </w:r>
          </w:p>
        </w:tc>
        <w:tc>
          <w:tcPr>
            <w:tcW w:w="1260" w:type="dxa"/>
            <w:vMerge w:val="restart"/>
          </w:tcPr>
          <w:p w14:paraId="059EA01B" w14:textId="77777777"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3170D2C6" w14:textId="77777777" w:rsidR="00FD0B54" w:rsidRDefault="00FD0B54" w:rsidP="00FD0B54">
            <w:pPr>
              <w:tabs>
                <w:tab w:val="left" w:pos="1080"/>
              </w:tabs>
              <w:rPr>
                <w:rFonts w:ascii="Arial" w:hAnsi="Arial" w:cs="Arial"/>
                <w:i/>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5052BACA" w14:textId="77777777"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DC1386" w14:paraId="1A909D73" w14:textId="77777777" w:rsidTr="00DC1386">
        <w:trPr>
          <w:cantSplit/>
          <w:trHeight w:val="97"/>
        </w:trPr>
        <w:tc>
          <w:tcPr>
            <w:tcW w:w="475" w:type="dxa"/>
            <w:vMerge/>
          </w:tcPr>
          <w:p w14:paraId="4A354E2A" w14:textId="77777777" w:rsidR="00FD0B54" w:rsidRPr="00AE0B2A" w:rsidRDefault="00FD0B54" w:rsidP="00FD0B54">
            <w:pPr>
              <w:tabs>
                <w:tab w:val="left" w:pos="1080"/>
              </w:tabs>
              <w:jc w:val="center"/>
              <w:rPr>
                <w:rFonts w:ascii="Arial" w:hAnsi="Arial" w:cs="Arial"/>
                <w:sz w:val="17"/>
                <w:szCs w:val="17"/>
              </w:rPr>
            </w:pPr>
          </w:p>
        </w:tc>
        <w:tc>
          <w:tcPr>
            <w:tcW w:w="1415" w:type="dxa"/>
            <w:vMerge/>
          </w:tcPr>
          <w:p w14:paraId="7A0479AC"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18BCA237" w14:textId="77777777" w:rsidR="00FD0B54" w:rsidRDefault="00FD0B54" w:rsidP="00FD0B54">
            <w:pPr>
              <w:rPr>
                <w:rFonts w:ascii="Arial" w:hAnsi="Arial" w:cs="Arial"/>
                <w:sz w:val="17"/>
                <w:szCs w:val="17"/>
              </w:rPr>
            </w:pPr>
          </w:p>
        </w:tc>
        <w:tc>
          <w:tcPr>
            <w:tcW w:w="1260" w:type="dxa"/>
            <w:vMerge/>
          </w:tcPr>
          <w:p w14:paraId="17A7CCA8" w14:textId="77777777" w:rsidR="00FD0B54" w:rsidRDefault="00FD0B54" w:rsidP="00FD0B54">
            <w:pPr>
              <w:tabs>
                <w:tab w:val="left" w:pos="1080"/>
              </w:tabs>
              <w:jc w:val="center"/>
              <w:rPr>
                <w:rFonts w:ascii="Arial" w:hAnsi="Arial" w:cs="Arial"/>
                <w:sz w:val="17"/>
                <w:szCs w:val="17"/>
              </w:rPr>
            </w:pPr>
          </w:p>
        </w:tc>
        <w:tc>
          <w:tcPr>
            <w:tcW w:w="4500" w:type="dxa"/>
          </w:tcPr>
          <w:p w14:paraId="1B63171C" w14:textId="01FFD216" w:rsidR="00FD0B54" w:rsidRDefault="00E02855" w:rsidP="00FD0B54">
            <w:pPr>
              <w:tabs>
                <w:tab w:val="left" w:pos="1080"/>
              </w:tabs>
              <w:rPr>
                <w:rFonts w:ascii="Arial" w:hAnsi="Arial" w:cs="Arial"/>
                <w:i/>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37A4AFD" w14:textId="77777777" w:rsidR="00FD0B54" w:rsidRDefault="00FD0B54" w:rsidP="00FD0B54">
            <w:pPr>
              <w:jc w:val="center"/>
              <w:rPr>
                <w:rFonts w:ascii="Arial" w:hAnsi="Arial" w:cs="Arial"/>
                <w:sz w:val="17"/>
                <w:szCs w:val="17"/>
              </w:rPr>
            </w:pPr>
          </w:p>
        </w:tc>
      </w:tr>
      <w:tr w:rsidR="00FD0B54" w:rsidRPr="00722593" w14:paraId="5F8EC453" w14:textId="77777777" w:rsidTr="00DC1386">
        <w:trPr>
          <w:cantSplit/>
          <w:trHeight w:val="122"/>
        </w:trPr>
        <w:tc>
          <w:tcPr>
            <w:tcW w:w="475" w:type="dxa"/>
            <w:vMerge w:val="restart"/>
          </w:tcPr>
          <w:p w14:paraId="4DF48DCE" w14:textId="4884CC21"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lastRenderedPageBreak/>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66</w:t>
            </w:r>
            <w:r w:rsidRPr="0085455E">
              <w:rPr>
                <w:rFonts w:ascii="Arial" w:hAnsi="Arial" w:cs="Arial"/>
                <w:sz w:val="17"/>
                <w:szCs w:val="17"/>
              </w:rPr>
              <w:fldChar w:fldCharType="end"/>
            </w:r>
          </w:p>
        </w:tc>
        <w:tc>
          <w:tcPr>
            <w:tcW w:w="1415" w:type="dxa"/>
            <w:vMerge w:val="restart"/>
          </w:tcPr>
          <w:p w14:paraId="1A87425E" w14:textId="77777777" w:rsidR="00FD0B54" w:rsidRDefault="00FD0B54" w:rsidP="00FD0B54">
            <w:pPr>
              <w:tabs>
                <w:tab w:val="left" w:pos="1080"/>
              </w:tabs>
              <w:rPr>
                <w:rFonts w:ascii="Arial" w:hAnsi="Arial" w:cs="Arial"/>
                <w:sz w:val="17"/>
                <w:szCs w:val="17"/>
              </w:rPr>
            </w:pPr>
            <w:r>
              <w:rPr>
                <w:rFonts w:ascii="Arial" w:hAnsi="Arial" w:cs="Arial"/>
                <w:sz w:val="17"/>
                <w:szCs w:val="17"/>
              </w:rPr>
              <w:t>995-11.8.16</w:t>
            </w:r>
          </w:p>
          <w:p w14:paraId="39F0E7EF" w14:textId="3ADF8F8E" w:rsidR="00FD0B54" w:rsidRDefault="00FD0B54" w:rsidP="00FD0B54">
            <w:pPr>
              <w:tabs>
                <w:tab w:val="left" w:pos="1080"/>
              </w:tabs>
              <w:rPr>
                <w:rFonts w:ascii="Arial" w:hAnsi="Arial" w:cs="Arial"/>
                <w:sz w:val="17"/>
                <w:szCs w:val="17"/>
              </w:rPr>
            </w:pPr>
            <w:r>
              <w:rPr>
                <w:rFonts w:ascii="Arial" w:hAnsi="Arial" w:cs="Arial"/>
                <w:sz w:val="17"/>
                <w:szCs w:val="17"/>
              </w:rPr>
              <w:t>(995-11.6)</w:t>
            </w:r>
          </w:p>
        </w:tc>
        <w:tc>
          <w:tcPr>
            <w:tcW w:w="5130" w:type="dxa"/>
            <w:vMerge w:val="restart"/>
            <w:tcBorders>
              <w:top w:val="single" w:sz="4" w:space="0" w:color="auto"/>
              <w:left w:val="single" w:sz="4" w:space="0" w:color="auto"/>
              <w:right w:val="single" w:sz="4" w:space="0" w:color="auto"/>
            </w:tcBorders>
          </w:tcPr>
          <w:p w14:paraId="69FE9C54" w14:textId="7EADBDE0" w:rsidR="00FD0B54" w:rsidRDefault="00FD0B54" w:rsidP="00FD0B54">
            <w:pPr>
              <w:rPr>
                <w:rFonts w:ascii="Arial" w:hAnsi="Arial" w:cs="Arial"/>
                <w:sz w:val="17"/>
                <w:szCs w:val="17"/>
              </w:rPr>
            </w:pPr>
            <w:r>
              <w:rPr>
                <w:rFonts w:ascii="Arial" w:hAnsi="Arial" w:cs="Arial"/>
                <w:sz w:val="17"/>
                <w:szCs w:val="17"/>
              </w:rPr>
              <w:t xml:space="preserve">Traffic signal controller cabinets include a generator and auxiliary power connection. </w:t>
            </w:r>
          </w:p>
        </w:tc>
        <w:tc>
          <w:tcPr>
            <w:tcW w:w="1260" w:type="dxa"/>
            <w:vMerge w:val="restart"/>
          </w:tcPr>
          <w:p w14:paraId="67C040EB" w14:textId="58CAD6E0"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587619E" w14:textId="1287B526"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5B8D9F7" w14:textId="6686EC38" w:rsidR="00FD0B54" w:rsidRDefault="00FD0B54" w:rsidP="00FD0B54">
            <w:pPr>
              <w:jc w:val="center"/>
              <w:rPr>
                <w:rFonts w:ascii="Arial" w:hAnsi="Arial" w:cs="Arial"/>
                <w:sz w:val="17"/>
                <w:szCs w:val="17"/>
              </w:rPr>
            </w:pPr>
            <w:r>
              <w:rPr>
                <w:rFonts w:ascii="Arial" w:hAnsi="Arial" w:cs="Arial"/>
                <w:sz w:val="17"/>
                <w:szCs w:val="17"/>
              </w:rPr>
              <w:t>Document Review and Physical Inspection</w:t>
            </w:r>
          </w:p>
        </w:tc>
      </w:tr>
      <w:tr w:rsidR="00FD0B54" w:rsidRPr="00722593" w14:paraId="707D775C" w14:textId="77777777" w:rsidTr="00DC1386">
        <w:trPr>
          <w:cantSplit/>
          <w:trHeight w:val="121"/>
        </w:trPr>
        <w:tc>
          <w:tcPr>
            <w:tcW w:w="475" w:type="dxa"/>
            <w:vMerge/>
          </w:tcPr>
          <w:p w14:paraId="01845979"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4D691527"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535D5ABA" w14:textId="77777777" w:rsidR="00FD0B54" w:rsidRDefault="00FD0B54" w:rsidP="00FD0B54">
            <w:pPr>
              <w:rPr>
                <w:rFonts w:ascii="Arial" w:hAnsi="Arial" w:cs="Arial"/>
                <w:sz w:val="17"/>
                <w:szCs w:val="17"/>
              </w:rPr>
            </w:pPr>
          </w:p>
        </w:tc>
        <w:tc>
          <w:tcPr>
            <w:tcW w:w="1260" w:type="dxa"/>
            <w:vMerge/>
          </w:tcPr>
          <w:p w14:paraId="3F6E638B"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08ED9A66" w14:textId="4E2B4F03"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1E48F8CC" w14:textId="77777777" w:rsidR="00FD0B54" w:rsidRDefault="00FD0B54" w:rsidP="00FD0B54">
            <w:pPr>
              <w:jc w:val="center"/>
              <w:rPr>
                <w:rFonts w:ascii="Arial" w:hAnsi="Arial" w:cs="Arial"/>
                <w:sz w:val="17"/>
                <w:szCs w:val="17"/>
              </w:rPr>
            </w:pPr>
          </w:p>
        </w:tc>
      </w:tr>
      <w:bookmarkEnd w:id="7"/>
      <w:tr w:rsidR="00FD0B54" w:rsidRPr="00722593" w14:paraId="56CCE626" w14:textId="77777777" w:rsidTr="00BC6C75">
        <w:trPr>
          <w:cantSplit/>
          <w:trHeight w:val="143"/>
        </w:trPr>
        <w:tc>
          <w:tcPr>
            <w:tcW w:w="475" w:type="dxa"/>
            <w:vMerge w:val="restart"/>
          </w:tcPr>
          <w:p w14:paraId="030E9E11" w14:textId="4F07705B"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67</w:t>
            </w:r>
            <w:r w:rsidRPr="0085455E">
              <w:rPr>
                <w:rFonts w:ascii="Arial" w:hAnsi="Arial" w:cs="Arial"/>
                <w:sz w:val="17"/>
                <w:szCs w:val="17"/>
              </w:rPr>
              <w:fldChar w:fldCharType="end"/>
            </w:r>
          </w:p>
        </w:tc>
        <w:tc>
          <w:tcPr>
            <w:tcW w:w="1415" w:type="dxa"/>
            <w:vMerge w:val="restart"/>
          </w:tcPr>
          <w:p w14:paraId="62D29398" w14:textId="77777777" w:rsidR="00FD0B54" w:rsidRDefault="00FD0B54" w:rsidP="00FD0B54">
            <w:pPr>
              <w:tabs>
                <w:tab w:val="left" w:pos="1080"/>
              </w:tabs>
              <w:rPr>
                <w:rFonts w:ascii="Arial" w:hAnsi="Arial" w:cs="Arial"/>
                <w:sz w:val="17"/>
                <w:szCs w:val="17"/>
              </w:rPr>
            </w:pPr>
          </w:p>
        </w:tc>
        <w:tc>
          <w:tcPr>
            <w:tcW w:w="5130" w:type="dxa"/>
            <w:vMerge w:val="restart"/>
            <w:tcBorders>
              <w:top w:val="single" w:sz="4" w:space="0" w:color="auto"/>
              <w:left w:val="single" w:sz="4" w:space="0" w:color="auto"/>
              <w:right w:val="single" w:sz="4" w:space="0" w:color="auto"/>
            </w:tcBorders>
          </w:tcPr>
          <w:p w14:paraId="43750883" w14:textId="0067242F" w:rsidR="00FD0B54" w:rsidRDefault="00FD0B54" w:rsidP="00FD0B54">
            <w:pPr>
              <w:rPr>
                <w:rFonts w:ascii="Arial" w:hAnsi="Arial" w:cs="Arial"/>
                <w:sz w:val="17"/>
                <w:szCs w:val="17"/>
              </w:rPr>
            </w:pPr>
            <w:r>
              <w:rPr>
                <w:rFonts w:ascii="Arial" w:hAnsi="Arial" w:cs="Arial"/>
                <w:sz w:val="17"/>
                <w:szCs w:val="17"/>
              </w:rPr>
              <w:t xml:space="preserve">Cabinets with generator and auxiliary power connection include provisions for the connection of an external power source, such as a portable generator, through a weatherproof, secure interface. This feature allows authorized personnel to access, connect, and secure an external power source to the cabinet in order to restore power within five minutes of arrival time at the cabinet. </w:t>
            </w:r>
          </w:p>
        </w:tc>
        <w:tc>
          <w:tcPr>
            <w:tcW w:w="1260" w:type="dxa"/>
            <w:vMerge w:val="restart"/>
          </w:tcPr>
          <w:p w14:paraId="7BD44F58" w14:textId="74CD5A20"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AF4E74B" w14:textId="7F1A1ABC"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059F9B2" w14:textId="497F580A" w:rsidR="00FD0B54" w:rsidRDefault="00FD0B54" w:rsidP="00FD0B54">
            <w:pPr>
              <w:jc w:val="center"/>
              <w:rPr>
                <w:rFonts w:ascii="Arial" w:hAnsi="Arial" w:cs="Arial"/>
                <w:sz w:val="17"/>
                <w:szCs w:val="17"/>
              </w:rPr>
            </w:pPr>
            <w:r>
              <w:rPr>
                <w:rFonts w:ascii="Arial" w:hAnsi="Arial" w:cs="Arial"/>
                <w:sz w:val="17"/>
                <w:szCs w:val="17"/>
              </w:rPr>
              <w:t>Document Review and Physical Inspection</w:t>
            </w:r>
          </w:p>
        </w:tc>
      </w:tr>
      <w:tr w:rsidR="00FD0B54" w:rsidRPr="00722593" w14:paraId="293DF900" w14:textId="77777777" w:rsidTr="00DC1386">
        <w:trPr>
          <w:cantSplit/>
          <w:trHeight w:val="61"/>
        </w:trPr>
        <w:tc>
          <w:tcPr>
            <w:tcW w:w="475" w:type="dxa"/>
            <w:vMerge/>
          </w:tcPr>
          <w:p w14:paraId="19F004C3"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27F362B7"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F1ED0F6" w14:textId="77777777" w:rsidR="00FD0B54" w:rsidRDefault="00FD0B54" w:rsidP="00FD0B54">
            <w:pPr>
              <w:rPr>
                <w:rFonts w:ascii="Arial" w:hAnsi="Arial" w:cs="Arial"/>
                <w:sz w:val="17"/>
                <w:szCs w:val="17"/>
              </w:rPr>
            </w:pPr>
          </w:p>
        </w:tc>
        <w:tc>
          <w:tcPr>
            <w:tcW w:w="1260" w:type="dxa"/>
            <w:vMerge/>
          </w:tcPr>
          <w:p w14:paraId="1C4335FA"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597A6BAB" w14:textId="6E8308B2"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88173A2" w14:textId="77777777" w:rsidR="00FD0B54" w:rsidRDefault="00FD0B54" w:rsidP="00FD0B54">
            <w:pPr>
              <w:jc w:val="center"/>
              <w:rPr>
                <w:rFonts w:ascii="Arial" w:hAnsi="Arial" w:cs="Arial"/>
                <w:sz w:val="17"/>
                <w:szCs w:val="17"/>
              </w:rPr>
            </w:pPr>
          </w:p>
        </w:tc>
      </w:tr>
      <w:tr w:rsidR="00FD0B54" w:rsidRPr="00722593" w14:paraId="136A1AE8" w14:textId="77777777" w:rsidTr="00DC1386">
        <w:trPr>
          <w:cantSplit/>
          <w:trHeight w:val="401"/>
        </w:trPr>
        <w:tc>
          <w:tcPr>
            <w:tcW w:w="475" w:type="dxa"/>
          </w:tcPr>
          <w:p w14:paraId="0DA61A65" w14:textId="7E91D025"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68</w:t>
            </w:r>
            <w:r w:rsidRPr="0085455E">
              <w:rPr>
                <w:rFonts w:ascii="Arial" w:hAnsi="Arial" w:cs="Arial"/>
                <w:sz w:val="17"/>
                <w:szCs w:val="17"/>
              </w:rPr>
              <w:fldChar w:fldCharType="end"/>
            </w:r>
          </w:p>
        </w:tc>
        <w:tc>
          <w:tcPr>
            <w:tcW w:w="1415" w:type="dxa"/>
          </w:tcPr>
          <w:p w14:paraId="384F5F52"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5808A355" w14:textId="5B0E0178" w:rsidR="00FD0B54" w:rsidRDefault="00FD0B54" w:rsidP="00FD0B54">
            <w:pPr>
              <w:rPr>
                <w:rFonts w:ascii="Arial" w:hAnsi="Arial" w:cs="Arial"/>
                <w:sz w:val="17"/>
                <w:szCs w:val="17"/>
              </w:rPr>
            </w:pPr>
            <w:r w:rsidRPr="004D43C1">
              <w:rPr>
                <w:rFonts w:ascii="Arial" w:hAnsi="Arial" w:cs="Arial"/>
                <w:sz w:val="17"/>
                <w:szCs w:val="17"/>
              </w:rPr>
              <w:t>A 10 AWG, 600V UL rated cable, fabricated with L5-30</w:t>
            </w:r>
            <w:r>
              <w:rPr>
                <w:rFonts w:ascii="Arial" w:hAnsi="Arial" w:cs="Arial"/>
                <w:sz w:val="17"/>
                <w:szCs w:val="17"/>
              </w:rPr>
              <w:t xml:space="preserve"> </w:t>
            </w:r>
            <w:r w:rsidRPr="004D43C1">
              <w:rPr>
                <w:rFonts w:ascii="Arial" w:hAnsi="Arial" w:cs="Arial"/>
                <w:sz w:val="17"/>
                <w:szCs w:val="17"/>
              </w:rPr>
              <w:t>connectors, a minimum of 12 feet in length, must be supplied with cabinet assemblies for field connection between generator and cabinet</w:t>
            </w:r>
          </w:p>
        </w:tc>
        <w:tc>
          <w:tcPr>
            <w:tcW w:w="1260" w:type="dxa"/>
            <w:tcBorders>
              <w:top w:val="single" w:sz="4" w:space="0" w:color="auto"/>
              <w:left w:val="single" w:sz="4" w:space="0" w:color="auto"/>
              <w:bottom w:val="single" w:sz="4" w:space="0" w:color="auto"/>
              <w:right w:val="single" w:sz="4" w:space="0" w:color="auto"/>
            </w:tcBorders>
          </w:tcPr>
          <w:p w14:paraId="5E6EC5D9" w14:textId="435B3458"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AA90B18" w14:textId="51C8E7C9"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221B7BD3" w14:textId="515A3885"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1CFCCE19" w14:textId="77777777" w:rsidTr="00DC1386">
        <w:trPr>
          <w:cantSplit/>
        </w:trPr>
        <w:tc>
          <w:tcPr>
            <w:tcW w:w="475" w:type="dxa"/>
          </w:tcPr>
          <w:p w14:paraId="6896F42B" w14:textId="6593BD16"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69</w:t>
            </w:r>
            <w:r w:rsidRPr="0085455E">
              <w:rPr>
                <w:rFonts w:ascii="Arial" w:hAnsi="Arial" w:cs="Arial"/>
                <w:sz w:val="17"/>
                <w:szCs w:val="17"/>
              </w:rPr>
              <w:fldChar w:fldCharType="end"/>
            </w:r>
          </w:p>
        </w:tc>
        <w:tc>
          <w:tcPr>
            <w:tcW w:w="1415" w:type="dxa"/>
          </w:tcPr>
          <w:p w14:paraId="0222172D" w14:textId="77777777" w:rsidR="00FD0B54" w:rsidRDefault="00FD0B54" w:rsidP="00FD0B54">
            <w:pPr>
              <w:tabs>
                <w:tab w:val="left" w:pos="1080"/>
              </w:tabs>
              <w:rPr>
                <w:rFonts w:ascii="Arial" w:hAnsi="Arial" w:cs="Arial"/>
                <w:sz w:val="17"/>
                <w:szCs w:val="17"/>
              </w:rPr>
            </w:pPr>
          </w:p>
        </w:tc>
        <w:tc>
          <w:tcPr>
            <w:tcW w:w="5130" w:type="dxa"/>
            <w:tcBorders>
              <w:top w:val="single" w:sz="4" w:space="0" w:color="auto"/>
              <w:left w:val="single" w:sz="4" w:space="0" w:color="auto"/>
              <w:bottom w:val="single" w:sz="4" w:space="0" w:color="auto"/>
              <w:right w:val="single" w:sz="4" w:space="0" w:color="auto"/>
            </w:tcBorders>
          </w:tcPr>
          <w:p w14:paraId="70DFCEFE" w14:textId="271EC055" w:rsidR="00FD0B54" w:rsidRDefault="00FD0B54" w:rsidP="00FD0B54">
            <w:pPr>
              <w:rPr>
                <w:rFonts w:ascii="Arial" w:hAnsi="Arial" w:cs="Arial"/>
                <w:sz w:val="17"/>
                <w:szCs w:val="17"/>
              </w:rPr>
            </w:pPr>
            <w:r>
              <w:rPr>
                <w:rFonts w:ascii="Arial" w:hAnsi="Arial" w:cs="Arial"/>
                <w:sz w:val="17"/>
                <w:szCs w:val="17"/>
              </w:rPr>
              <w:t>The generator access door and cable entrance include means to prevent the access of insects when cable is not present.</w:t>
            </w:r>
          </w:p>
        </w:tc>
        <w:tc>
          <w:tcPr>
            <w:tcW w:w="1260" w:type="dxa"/>
            <w:tcBorders>
              <w:top w:val="single" w:sz="4" w:space="0" w:color="auto"/>
              <w:left w:val="single" w:sz="4" w:space="0" w:color="auto"/>
              <w:bottom w:val="single" w:sz="4" w:space="0" w:color="auto"/>
              <w:right w:val="single" w:sz="4" w:space="0" w:color="auto"/>
            </w:tcBorders>
          </w:tcPr>
          <w:p w14:paraId="5514E893" w14:textId="61C53FA3"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E2B3B60" w14:textId="04A581ED" w:rsidR="00FD0B54" w:rsidRDefault="00FD0B54" w:rsidP="00FD0B54">
            <w:pPr>
              <w:tabs>
                <w:tab w:val="left" w:pos="1080"/>
              </w:tabs>
              <w:rPr>
                <w:rFonts w:ascii="Arial" w:hAnsi="Arial" w:cs="Arial"/>
                <w:i/>
                <w:noProof/>
                <w:sz w:val="17"/>
                <w:szCs w:val="17"/>
              </w:rPr>
            </w:pPr>
            <w:r>
              <w:rPr>
                <w:rFonts w:ascii="Arial" w:hAnsi="Arial" w:cs="Arial"/>
                <w:i/>
                <w:sz w:val="17"/>
                <w:szCs w:val="17"/>
              </w:rPr>
              <w:fldChar w:fldCharType="begin">
                <w:ffData>
                  <w:name w:val=""/>
                  <w:enabled/>
                  <w:calcOnExit/>
                  <w:textInput>
                    <w:default w:val="Applicant may provide comments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Applicant may provide comments in this field.</w:t>
            </w:r>
            <w:r>
              <w:rPr>
                <w:rFonts w:ascii="Arial" w:hAnsi="Arial" w:cs="Arial"/>
                <w:i/>
                <w:sz w:val="17"/>
                <w:szCs w:val="17"/>
              </w:rPr>
              <w:fldChar w:fldCharType="end"/>
            </w:r>
          </w:p>
        </w:tc>
        <w:tc>
          <w:tcPr>
            <w:tcW w:w="1987" w:type="dxa"/>
            <w:gridSpan w:val="2"/>
            <w:tcBorders>
              <w:top w:val="single" w:sz="4" w:space="0" w:color="auto"/>
              <w:left w:val="single" w:sz="4" w:space="0" w:color="auto"/>
              <w:bottom w:val="single" w:sz="4" w:space="0" w:color="auto"/>
              <w:right w:val="single" w:sz="4" w:space="0" w:color="auto"/>
            </w:tcBorders>
          </w:tcPr>
          <w:p w14:paraId="7B91A1E5" w14:textId="7CFA7804" w:rsidR="00FD0B54" w:rsidRDefault="00FD0B54" w:rsidP="00FD0B54">
            <w:pPr>
              <w:jc w:val="center"/>
              <w:rPr>
                <w:rFonts w:ascii="Arial" w:hAnsi="Arial" w:cs="Arial"/>
                <w:sz w:val="17"/>
                <w:szCs w:val="17"/>
              </w:rPr>
            </w:pPr>
            <w:r>
              <w:rPr>
                <w:rFonts w:ascii="Arial" w:hAnsi="Arial" w:cs="Arial"/>
                <w:sz w:val="17"/>
                <w:szCs w:val="17"/>
              </w:rPr>
              <w:t>Physical Inspection</w:t>
            </w:r>
          </w:p>
        </w:tc>
      </w:tr>
      <w:tr w:rsidR="00FD0B54" w:rsidRPr="00722593" w14:paraId="4CD0ACFE" w14:textId="77777777" w:rsidTr="00DC1386">
        <w:trPr>
          <w:cantSplit/>
          <w:trHeight w:val="122"/>
        </w:trPr>
        <w:tc>
          <w:tcPr>
            <w:tcW w:w="475" w:type="dxa"/>
            <w:vMerge w:val="restart"/>
          </w:tcPr>
          <w:p w14:paraId="6387B70B" w14:textId="3057C1C7"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70</w:t>
            </w:r>
            <w:r w:rsidRPr="0085455E">
              <w:rPr>
                <w:rFonts w:ascii="Arial" w:hAnsi="Arial" w:cs="Arial"/>
                <w:sz w:val="17"/>
                <w:szCs w:val="17"/>
              </w:rPr>
              <w:fldChar w:fldCharType="end"/>
            </w:r>
          </w:p>
        </w:tc>
        <w:tc>
          <w:tcPr>
            <w:tcW w:w="1415" w:type="dxa"/>
            <w:vMerge w:val="restart"/>
          </w:tcPr>
          <w:p w14:paraId="68860ADE" w14:textId="0E2A306B" w:rsidR="00FD0B54" w:rsidRDefault="00FD0B54" w:rsidP="00FD0B54">
            <w:pPr>
              <w:tabs>
                <w:tab w:val="left" w:pos="1080"/>
              </w:tabs>
              <w:rPr>
                <w:rFonts w:ascii="Arial" w:hAnsi="Arial" w:cs="Arial"/>
                <w:sz w:val="17"/>
                <w:szCs w:val="17"/>
              </w:rPr>
            </w:pPr>
            <w:r>
              <w:rPr>
                <w:rFonts w:ascii="Arial" w:hAnsi="Arial" w:cs="Arial"/>
                <w:sz w:val="17"/>
                <w:szCs w:val="17"/>
              </w:rPr>
              <w:t>995-11.8.17.1</w:t>
            </w:r>
          </w:p>
        </w:tc>
        <w:tc>
          <w:tcPr>
            <w:tcW w:w="5130" w:type="dxa"/>
            <w:vMerge w:val="restart"/>
            <w:tcBorders>
              <w:top w:val="single" w:sz="4" w:space="0" w:color="auto"/>
              <w:left w:val="single" w:sz="4" w:space="0" w:color="auto"/>
              <w:right w:val="single" w:sz="4" w:space="0" w:color="auto"/>
            </w:tcBorders>
          </w:tcPr>
          <w:p w14:paraId="795BD9BC" w14:textId="73CD0B5A" w:rsidR="00FD0B54" w:rsidRDefault="00FD0B54" w:rsidP="00FD0B54">
            <w:pPr>
              <w:rPr>
                <w:rFonts w:ascii="Arial" w:hAnsi="Arial" w:cs="Arial"/>
                <w:sz w:val="17"/>
                <w:szCs w:val="17"/>
              </w:rPr>
            </w:pPr>
            <w:r w:rsidRPr="00077E60">
              <w:rPr>
                <w:rFonts w:ascii="Arial" w:hAnsi="Arial" w:cs="Arial"/>
                <w:sz w:val="17"/>
                <w:szCs w:val="17"/>
              </w:rPr>
              <w:t>The Serial Interface Unit Slot meet</w:t>
            </w:r>
            <w:r>
              <w:rPr>
                <w:rFonts w:ascii="Arial" w:hAnsi="Arial" w:cs="Arial"/>
                <w:sz w:val="17"/>
                <w:szCs w:val="17"/>
              </w:rPr>
              <w:t>s</w:t>
            </w:r>
            <w:r w:rsidRPr="00077E60">
              <w:rPr>
                <w:rFonts w:ascii="Arial" w:hAnsi="Arial" w:cs="Arial"/>
                <w:sz w:val="17"/>
                <w:szCs w:val="17"/>
              </w:rPr>
              <w:t xml:space="preserve"> the requirements of ATC 5301 v02.02 Section 7.1.</w:t>
            </w:r>
          </w:p>
        </w:tc>
        <w:tc>
          <w:tcPr>
            <w:tcW w:w="1260" w:type="dxa"/>
            <w:vMerge w:val="restart"/>
          </w:tcPr>
          <w:p w14:paraId="53BD0180" w14:textId="51D10544"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4EF5D40" w14:textId="0143FE5A"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3DD91A3F" w14:textId="5D3C9093" w:rsidR="00FD0B54" w:rsidRDefault="00FD0B54" w:rsidP="00FD0B54">
            <w:pPr>
              <w:jc w:val="center"/>
              <w:rPr>
                <w:rFonts w:ascii="Arial" w:hAnsi="Arial" w:cs="Arial"/>
                <w:sz w:val="17"/>
                <w:szCs w:val="17"/>
              </w:rPr>
            </w:pPr>
            <w:r w:rsidRPr="00E776B5">
              <w:rPr>
                <w:rFonts w:ascii="Arial" w:hAnsi="Arial" w:cs="Arial"/>
                <w:sz w:val="17"/>
                <w:szCs w:val="17"/>
              </w:rPr>
              <w:t>Document Review and Physical Inspection</w:t>
            </w:r>
          </w:p>
        </w:tc>
      </w:tr>
      <w:tr w:rsidR="00FD0B54" w:rsidRPr="00722593" w14:paraId="117E8CB7" w14:textId="77777777" w:rsidTr="00DC1386">
        <w:trPr>
          <w:cantSplit/>
          <w:trHeight w:val="121"/>
        </w:trPr>
        <w:tc>
          <w:tcPr>
            <w:tcW w:w="475" w:type="dxa"/>
            <w:vMerge/>
          </w:tcPr>
          <w:p w14:paraId="0261AC9D"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7827C68B"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28F8B597" w14:textId="77777777" w:rsidR="00FD0B54" w:rsidRPr="00077E60" w:rsidRDefault="00FD0B54" w:rsidP="00FD0B54">
            <w:pPr>
              <w:rPr>
                <w:rFonts w:ascii="Arial" w:hAnsi="Arial" w:cs="Arial"/>
                <w:sz w:val="17"/>
                <w:szCs w:val="17"/>
              </w:rPr>
            </w:pPr>
          </w:p>
        </w:tc>
        <w:tc>
          <w:tcPr>
            <w:tcW w:w="1260" w:type="dxa"/>
            <w:vMerge/>
          </w:tcPr>
          <w:p w14:paraId="685B2C68"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0CC387B9" w14:textId="33F18701"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43A73F0" w14:textId="77777777" w:rsidR="00FD0B54" w:rsidRDefault="00FD0B54" w:rsidP="00FD0B54">
            <w:pPr>
              <w:jc w:val="center"/>
              <w:rPr>
                <w:rFonts w:ascii="Arial" w:hAnsi="Arial" w:cs="Arial"/>
                <w:sz w:val="17"/>
                <w:szCs w:val="17"/>
              </w:rPr>
            </w:pPr>
          </w:p>
        </w:tc>
      </w:tr>
      <w:bookmarkStart w:id="8" w:name="_Hlk141442998"/>
      <w:tr w:rsidR="00F23730" w:rsidRPr="00722593" w14:paraId="089EDFF7" w14:textId="77777777" w:rsidTr="00DC1386">
        <w:trPr>
          <w:cantSplit/>
          <w:trHeight w:val="122"/>
        </w:trPr>
        <w:tc>
          <w:tcPr>
            <w:tcW w:w="475" w:type="dxa"/>
            <w:vMerge w:val="restart"/>
          </w:tcPr>
          <w:p w14:paraId="7C895866" w14:textId="0CD9EAE3" w:rsidR="00F23730" w:rsidRPr="00B93201" w:rsidRDefault="00F23730"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71</w:t>
            </w:r>
            <w:r w:rsidRPr="0085455E">
              <w:rPr>
                <w:rFonts w:ascii="Arial" w:hAnsi="Arial" w:cs="Arial"/>
                <w:sz w:val="17"/>
                <w:szCs w:val="17"/>
              </w:rPr>
              <w:fldChar w:fldCharType="end"/>
            </w:r>
          </w:p>
        </w:tc>
        <w:tc>
          <w:tcPr>
            <w:tcW w:w="1415" w:type="dxa"/>
            <w:vMerge w:val="restart"/>
          </w:tcPr>
          <w:p w14:paraId="3C112FE0" w14:textId="06F86139" w:rsidR="00F23730" w:rsidRDefault="00F23730" w:rsidP="00FD0B54">
            <w:pPr>
              <w:tabs>
                <w:tab w:val="left" w:pos="1080"/>
              </w:tabs>
              <w:rPr>
                <w:rFonts w:ascii="Arial" w:hAnsi="Arial" w:cs="Arial"/>
                <w:sz w:val="17"/>
                <w:szCs w:val="17"/>
              </w:rPr>
            </w:pPr>
            <w:r>
              <w:rPr>
                <w:rFonts w:ascii="Arial" w:hAnsi="Arial" w:cs="Arial"/>
                <w:sz w:val="17"/>
                <w:szCs w:val="17"/>
              </w:rPr>
              <w:t>995-11.8.17.2</w:t>
            </w:r>
          </w:p>
        </w:tc>
        <w:tc>
          <w:tcPr>
            <w:tcW w:w="5130" w:type="dxa"/>
            <w:vMerge w:val="restart"/>
            <w:tcBorders>
              <w:top w:val="single" w:sz="4" w:space="0" w:color="auto"/>
              <w:left w:val="single" w:sz="4" w:space="0" w:color="auto"/>
              <w:right w:val="single" w:sz="4" w:space="0" w:color="auto"/>
            </w:tcBorders>
          </w:tcPr>
          <w:p w14:paraId="7A6670B9" w14:textId="29856460" w:rsidR="00F23730" w:rsidRDefault="00F23730" w:rsidP="00FD0B54">
            <w:pPr>
              <w:rPr>
                <w:rFonts w:ascii="Arial" w:hAnsi="Arial" w:cs="Arial"/>
                <w:sz w:val="17"/>
                <w:szCs w:val="17"/>
              </w:rPr>
            </w:pPr>
            <w:r w:rsidRPr="00C72C8A">
              <w:rPr>
                <w:rFonts w:ascii="Arial" w:hAnsi="Arial" w:cs="Arial"/>
                <w:sz w:val="17"/>
                <w:szCs w:val="17"/>
              </w:rPr>
              <w:t>The Cabinet Monitor Unit Slot meet</w:t>
            </w:r>
            <w:r>
              <w:rPr>
                <w:rFonts w:ascii="Arial" w:hAnsi="Arial" w:cs="Arial"/>
                <w:sz w:val="17"/>
                <w:szCs w:val="17"/>
              </w:rPr>
              <w:t>s</w:t>
            </w:r>
            <w:r w:rsidRPr="00C72C8A">
              <w:rPr>
                <w:rFonts w:ascii="Arial" w:hAnsi="Arial" w:cs="Arial"/>
                <w:sz w:val="17"/>
                <w:szCs w:val="17"/>
              </w:rPr>
              <w:t xml:space="preserve"> the requirements of ATC 5301 v02.02 Section 7.2.</w:t>
            </w:r>
          </w:p>
        </w:tc>
        <w:tc>
          <w:tcPr>
            <w:tcW w:w="1260" w:type="dxa"/>
            <w:vMerge w:val="restart"/>
          </w:tcPr>
          <w:p w14:paraId="46FF6CEE" w14:textId="2E6CEA18" w:rsidR="00F23730"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002CCE3" w14:textId="72734821" w:rsidR="00F23730" w:rsidRDefault="00F23730"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167B05EC" w14:textId="7783398E" w:rsidR="00F23730" w:rsidRDefault="00F23730" w:rsidP="00FD0B54">
            <w:pPr>
              <w:jc w:val="center"/>
              <w:rPr>
                <w:rFonts w:ascii="Arial" w:hAnsi="Arial" w:cs="Arial"/>
                <w:sz w:val="17"/>
                <w:szCs w:val="17"/>
              </w:rPr>
            </w:pPr>
            <w:r w:rsidRPr="00E776B5">
              <w:rPr>
                <w:rFonts w:ascii="Arial" w:hAnsi="Arial" w:cs="Arial"/>
                <w:sz w:val="17"/>
                <w:szCs w:val="17"/>
              </w:rPr>
              <w:t>Document Review and Physical Inspection</w:t>
            </w:r>
          </w:p>
        </w:tc>
      </w:tr>
      <w:tr w:rsidR="00F23730" w:rsidRPr="00722593" w14:paraId="100F2DA6" w14:textId="77777777" w:rsidTr="00DC1386">
        <w:trPr>
          <w:cantSplit/>
          <w:trHeight w:val="121"/>
        </w:trPr>
        <w:tc>
          <w:tcPr>
            <w:tcW w:w="475" w:type="dxa"/>
            <w:vMerge/>
          </w:tcPr>
          <w:p w14:paraId="7B7F6FF6" w14:textId="77777777" w:rsidR="00F23730" w:rsidRPr="0085455E" w:rsidRDefault="00F23730" w:rsidP="00FD0B54">
            <w:pPr>
              <w:tabs>
                <w:tab w:val="left" w:pos="1080"/>
              </w:tabs>
              <w:jc w:val="center"/>
              <w:rPr>
                <w:rFonts w:ascii="Arial" w:hAnsi="Arial" w:cs="Arial"/>
                <w:sz w:val="17"/>
                <w:szCs w:val="17"/>
              </w:rPr>
            </w:pPr>
          </w:p>
        </w:tc>
        <w:tc>
          <w:tcPr>
            <w:tcW w:w="1415" w:type="dxa"/>
            <w:vMerge/>
          </w:tcPr>
          <w:p w14:paraId="62F71B5D" w14:textId="77777777" w:rsidR="00F23730" w:rsidRDefault="00F23730"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CE1A750" w14:textId="77777777" w:rsidR="00F23730" w:rsidRPr="00C72C8A" w:rsidRDefault="00F23730" w:rsidP="00FD0B54">
            <w:pPr>
              <w:rPr>
                <w:rFonts w:ascii="Arial" w:hAnsi="Arial" w:cs="Arial"/>
                <w:sz w:val="17"/>
                <w:szCs w:val="17"/>
              </w:rPr>
            </w:pPr>
          </w:p>
        </w:tc>
        <w:tc>
          <w:tcPr>
            <w:tcW w:w="1260" w:type="dxa"/>
            <w:vMerge/>
          </w:tcPr>
          <w:p w14:paraId="37DC6A73" w14:textId="77777777" w:rsidR="00F23730" w:rsidRPr="003D5DFE" w:rsidRDefault="00F23730"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1DEC9512" w14:textId="53D51265" w:rsidR="00F23730"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181F9E78" w14:textId="77777777" w:rsidR="00F23730" w:rsidRDefault="00F23730" w:rsidP="00FD0B54">
            <w:pPr>
              <w:jc w:val="center"/>
              <w:rPr>
                <w:rFonts w:ascii="Arial" w:hAnsi="Arial" w:cs="Arial"/>
                <w:sz w:val="17"/>
                <w:szCs w:val="17"/>
              </w:rPr>
            </w:pPr>
          </w:p>
        </w:tc>
      </w:tr>
      <w:bookmarkEnd w:id="8"/>
      <w:tr w:rsidR="00FD0B54" w:rsidRPr="00722593" w14:paraId="0BF12226" w14:textId="77777777" w:rsidTr="00DC1386">
        <w:trPr>
          <w:cantSplit/>
          <w:trHeight w:val="122"/>
        </w:trPr>
        <w:tc>
          <w:tcPr>
            <w:tcW w:w="475" w:type="dxa"/>
            <w:vMerge w:val="restart"/>
          </w:tcPr>
          <w:p w14:paraId="5202C72B" w14:textId="72E03174" w:rsidR="00FD0B54" w:rsidRPr="00B93201" w:rsidRDefault="00FD0B54" w:rsidP="00FD0B54">
            <w:pPr>
              <w:tabs>
                <w:tab w:val="left" w:pos="1080"/>
              </w:tabs>
              <w:jc w:val="center"/>
              <w:rPr>
                <w:rFonts w:ascii="Arial" w:hAnsi="Arial" w:cs="Arial"/>
                <w:sz w:val="17"/>
                <w:szCs w:val="17"/>
              </w:rPr>
            </w:pPr>
            <w:r w:rsidRPr="0085455E">
              <w:rPr>
                <w:rFonts w:ascii="Arial" w:hAnsi="Arial" w:cs="Arial"/>
                <w:sz w:val="17"/>
                <w:szCs w:val="17"/>
              </w:rPr>
              <w:fldChar w:fldCharType="begin"/>
            </w:r>
            <w:r w:rsidRPr="0085455E">
              <w:rPr>
                <w:rFonts w:ascii="Arial" w:hAnsi="Arial" w:cs="Arial"/>
                <w:sz w:val="17"/>
                <w:szCs w:val="17"/>
              </w:rPr>
              <w:instrText xml:space="preserve"> SEQ A602 </w:instrText>
            </w:r>
            <w:r w:rsidRPr="0085455E">
              <w:rPr>
                <w:rFonts w:ascii="Arial" w:hAnsi="Arial" w:cs="Arial"/>
                <w:sz w:val="17"/>
                <w:szCs w:val="17"/>
              </w:rPr>
              <w:fldChar w:fldCharType="separate"/>
            </w:r>
            <w:r w:rsidR="00E831C8">
              <w:rPr>
                <w:rFonts w:ascii="Arial" w:hAnsi="Arial" w:cs="Arial"/>
                <w:noProof/>
                <w:sz w:val="17"/>
                <w:szCs w:val="17"/>
              </w:rPr>
              <w:t>72</w:t>
            </w:r>
            <w:r w:rsidRPr="0085455E">
              <w:rPr>
                <w:rFonts w:ascii="Arial" w:hAnsi="Arial" w:cs="Arial"/>
                <w:sz w:val="17"/>
                <w:szCs w:val="17"/>
              </w:rPr>
              <w:fldChar w:fldCharType="end"/>
            </w:r>
          </w:p>
        </w:tc>
        <w:tc>
          <w:tcPr>
            <w:tcW w:w="1415" w:type="dxa"/>
            <w:vMerge w:val="restart"/>
          </w:tcPr>
          <w:p w14:paraId="4F9F9E8D" w14:textId="17CA81BE" w:rsidR="00FD0B54" w:rsidRDefault="00FD0B54" w:rsidP="00FD0B54">
            <w:pPr>
              <w:tabs>
                <w:tab w:val="left" w:pos="1080"/>
              </w:tabs>
              <w:rPr>
                <w:rFonts w:ascii="Arial" w:hAnsi="Arial" w:cs="Arial"/>
                <w:sz w:val="17"/>
                <w:szCs w:val="17"/>
              </w:rPr>
            </w:pPr>
            <w:r>
              <w:rPr>
                <w:rFonts w:ascii="Arial" w:hAnsi="Arial" w:cs="Arial"/>
                <w:sz w:val="17"/>
                <w:szCs w:val="17"/>
              </w:rPr>
              <w:t>995-11.8.17.3</w:t>
            </w:r>
          </w:p>
        </w:tc>
        <w:tc>
          <w:tcPr>
            <w:tcW w:w="5130" w:type="dxa"/>
            <w:vMerge w:val="restart"/>
            <w:tcBorders>
              <w:top w:val="single" w:sz="4" w:space="0" w:color="auto"/>
              <w:left w:val="single" w:sz="4" w:space="0" w:color="auto"/>
              <w:right w:val="single" w:sz="4" w:space="0" w:color="auto"/>
            </w:tcBorders>
          </w:tcPr>
          <w:p w14:paraId="39927093" w14:textId="18B44D37" w:rsidR="00FD0B54" w:rsidRDefault="00FD0B54" w:rsidP="00FD0B54">
            <w:pPr>
              <w:rPr>
                <w:rFonts w:ascii="Arial" w:hAnsi="Arial" w:cs="Arial"/>
                <w:sz w:val="17"/>
                <w:szCs w:val="17"/>
              </w:rPr>
            </w:pPr>
            <w:r w:rsidRPr="008B7A7C">
              <w:rPr>
                <w:rFonts w:ascii="Arial" w:hAnsi="Arial" w:cs="Arial"/>
                <w:sz w:val="17"/>
                <w:szCs w:val="17"/>
              </w:rPr>
              <w:t>The IN Slot meet</w:t>
            </w:r>
            <w:r>
              <w:rPr>
                <w:rFonts w:ascii="Arial" w:hAnsi="Arial" w:cs="Arial"/>
                <w:sz w:val="17"/>
                <w:szCs w:val="17"/>
              </w:rPr>
              <w:t>s</w:t>
            </w:r>
            <w:r w:rsidRPr="008B7A7C">
              <w:rPr>
                <w:rFonts w:ascii="Arial" w:hAnsi="Arial" w:cs="Arial"/>
                <w:sz w:val="17"/>
                <w:szCs w:val="17"/>
              </w:rPr>
              <w:t xml:space="preserve"> the requirements of ATC 5301 v02.02 Section 7.3.</w:t>
            </w:r>
          </w:p>
        </w:tc>
        <w:tc>
          <w:tcPr>
            <w:tcW w:w="1260" w:type="dxa"/>
            <w:vMerge w:val="restart"/>
          </w:tcPr>
          <w:p w14:paraId="41F579B7" w14:textId="0F1F1EF0"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14B31CF" w14:textId="08B6C198"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3CC27AE3" w14:textId="0043FAD8" w:rsidR="00FD0B54" w:rsidRDefault="00FD0B54" w:rsidP="00FD0B54">
            <w:pPr>
              <w:jc w:val="center"/>
              <w:rPr>
                <w:rFonts w:ascii="Arial" w:hAnsi="Arial" w:cs="Arial"/>
                <w:sz w:val="17"/>
                <w:szCs w:val="17"/>
              </w:rPr>
            </w:pPr>
            <w:r w:rsidRPr="00E776B5">
              <w:rPr>
                <w:rFonts w:ascii="Arial" w:hAnsi="Arial" w:cs="Arial"/>
                <w:sz w:val="17"/>
                <w:szCs w:val="17"/>
              </w:rPr>
              <w:t>Document Review and Physical Inspection</w:t>
            </w:r>
          </w:p>
        </w:tc>
      </w:tr>
      <w:tr w:rsidR="00FD0B54" w:rsidRPr="00722593" w14:paraId="2CAE9C5F" w14:textId="77777777" w:rsidTr="00DC1386">
        <w:trPr>
          <w:cantSplit/>
          <w:trHeight w:val="121"/>
        </w:trPr>
        <w:tc>
          <w:tcPr>
            <w:tcW w:w="475" w:type="dxa"/>
            <w:vMerge/>
          </w:tcPr>
          <w:p w14:paraId="189A1AC3" w14:textId="77777777" w:rsidR="00FD0B54" w:rsidRPr="0085455E" w:rsidRDefault="00FD0B54" w:rsidP="00FD0B54">
            <w:pPr>
              <w:tabs>
                <w:tab w:val="left" w:pos="1080"/>
              </w:tabs>
              <w:jc w:val="center"/>
              <w:rPr>
                <w:rFonts w:ascii="Arial" w:hAnsi="Arial" w:cs="Arial"/>
                <w:sz w:val="17"/>
                <w:szCs w:val="17"/>
              </w:rPr>
            </w:pPr>
          </w:p>
        </w:tc>
        <w:tc>
          <w:tcPr>
            <w:tcW w:w="1415" w:type="dxa"/>
            <w:vMerge/>
          </w:tcPr>
          <w:p w14:paraId="6B016668"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2FC28D22" w14:textId="77777777" w:rsidR="00FD0B54" w:rsidRPr="008B7A7C" w:rsidRDefault="00FD0B54" w:rsidP="00FD0B54">
            <w:pPr>
              <w:rPr>
                <w:rFonts w:ascii="Arial" w:hAnsi="Arial" w:cs="Arial"/>
                <w:sz w:val="17"/>
                <w:szCs w:val="17"/>
              </w:rPr>
            </w:pPr>
          </w:p>
        </w:tc>
        <w:tc>
          <w:tcPr>
            <w:tcW w:w="1260" w:type="dxa"/>
            <w:vMerge/>
          </w:tcPr>
          <w:p w14:paraId="55AD13D0"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6BDDF0D2" w14:textId="302F8F26"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3C6C9576" w14:textId="77777777" w:rsidR="00FD0B54" w:rsidRPr="00E776B5" w:rsidRDefault="00FD0B54" w:rsidP="00FD0B54">
            <w:pPr>
              <w:jc w:val="center"/>
              <w:rPr>
                <w:rFonts w:ascii="Arial" w:hAnsi="Arial" w:cs="Arial"/>
                <w:sz w:val="17"/>
                <w:szCs w:val="17"/>
              </w:rPr>
            </w:pPr>
          </w:p>
        </w:tc>
      </w:tr>
      <w:bookmarkStart w:id="9" w:name="_Hlk141443451"/>
      <w:tr w:rsidR="00FD0B54" w:rsidRPr="00722593" w14:paraId="5FC7809A" w14:textId="77777777" w:rsidTr="00DC1386">
        <w:trPr>
          <w:cantSplit/>
          <w:trHeight w:val="122"/>
        </w:trPr>
        <w:tc>
          <w:tcPr>
            <w:tcW w:w="475" w:type="dxa"/>
            <w:vMerge w:val="restart"/>
          </w:tcPr>
          <w:p w14:paraId="0F70BE5C" w14:textId="38906695" w:rsidR="00FD0B54" w:rsidRPr="0085455E" w:rsidRDefault="00FD0B54"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73</w:t>
            </w:r>
            <w:r w:rsidRPr="00B8393B">
              <w:rPr>
                <w:rFonts w:ascii="Arial" w:hAnsi="Arial" w:cs="Arial"/>
                <w:sz w:val="17"/>
                <w:szCs w:val="17"/>
              </w:rPr>
              <w:fldChar w:fldCharType="end"/>
            </w:r>
          </w:p>
        </w:tc>
        <w:tc>
          <w:tcPr>
            <w:tcW w:w="1415" w:type="dxa"/>
            <w:vMerge w:val="restart"/>
          </w:tcPr>
          <w:p w14:paraId="73438A8A" w14:textId="54D0BD71" w:rsidR="00FD0B54" w:rsidRDefault="00FD0B54" w:rsidP="00FD0B54">
            <w:pPr>
              <w:tabs>
                <w:tab w:val="left" w:pos="1080"/>
              </w:tabs>
              <w:rPr>
                <w:rFonts w:ascii="Arial" w:hAnsi="Arial" w:cs="Arial"/>
                <w:sz w:val="17"/>
                <w:szCs w:val="17"/>
              </w:rPr>
            </w:pPr>
            <w:r>
              <w:rPr>
                <w:rFonts w:ascii="Arial" w:hAnsi="Arial" w:cs="Arial"/>
                <w:sz w:val="17"/>
                <w:szCs w:val="17"/>
              </w:rPr>
              <w:t>995-11.8.17.4</w:t>
            </w:r>
          </w:p>
        </w:tc>
        <w:tc>
          <w:tcPr>
            <w:tcW w:w="5130" w:type="dxa"/>
            <w:vMerge w:val="restart"/>
            <w:tcBorders>
              <w:top w:val="single" w:sz="4" w:space="0" w:color="auto"/>
              <w:left w:val="single" w:sz="4" w:space="0" w:color="auto"/>
              <w:right w:val="single" w:sz="4" w:space="0" w:color="auto"/>
            </w:tcBorders>
          </w:tcPr>
          <w:p w14:paraId="0126B60A" w14:textId="42E0245B" w:rsidR="00FD0B54" w:rsidRDefault="00FD0B54" w:rsidP="00FD0B54">
            <w:pPr>
              <w:rPr>
                <w:rFonts w:ascii="Arial" w:hAnsi="Arial" w:cs="Arial"/>
                <w:sz w:val="17"/>
                <w:szCs w:val="17"/>
              </w:rPr>
            </w:pPr>
            <w:r w:rsidRPr="00515ACA">
              <w:rPr>
                <w:rFonts w:ascii="Arial" w:hAnsi="Arial" w:cs="Arial"/>
                <w:sz w:val="17"/>
                <w:szCs w:val="17"/>
              </w:rPr>
              <w:t>The OUT Slot meet</w:t>
            </w:r>
            <w:r>
              <w:rPr>
                <w:rFonts w:ascii="Arial" w:hAnsi="Arial" w:cs="Arial"/>
                <w:sz w:val="17"/>
                <w:szCs w:val="17"/>
              </w:rPr>
              <w:t>s</w:t>
            </w:r>
            <w:r w:rsidRPr="00515ACA">
              <w:rPr>
                <w:rFonts w:ascii="Arial" w:hAnsi="Arial" w:cs="Arial"/>
                <w:sz w:val="17"/>
                <w:szCs w:val="17"/>
              </w:rPr>
              <w:t xml:space="preserve"> the requirements of ATC 5301 v02.02 Section 7.4.</w:t>
            </w:r>
          </w:p>
        </w:tc>
        <w:tc>
          <w:tcPr>
            <w:tcW w:w="1260" w:type="dxa"/>
            <w:vMerge w:val="restart"/>
          </w:tcPr>
          <w:p w14:paraId="4522524F" w14:textId="46DC54DC"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0BC6EC6" w14:textId="4D26A469"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67F29192" w14:textId="4AFAE67E" w:rsidR="00FD0B54" w:rsidRDefault="00FD0B54" w:rsidP="00FD0B54">
            <w:pPr>
              <w:jc w:val="center"/>
              <w:rPr>
                <w:rFonts w:ascii="Arial" w:hAnsi="Arial" w:cs="Arial"/>
                <w:sz w:val="17"/>
                <w:szCs w:val="17"/>
              </w:rPr>
            </w:pPr>
            <w:r w:rsidRPr="00E776B5">
              <w:rPr>
                <w:rFonts w:ascii="Arial" w:hAnsi="Arial" w:cs="Arial"/>
                <w:sz w:val="17"/>
                <w:szCs w:val="17"/>
              </w:rPr>
              <w:t>Document Review and Physical Inspection</w:t>
            </w:r>
          </w:p>
        </w:tc>
      </w:tr>
      <w:tr w:rsidR="00FD0B54" w:rsidRPr="00722593" w14:paraId="4A710F71" w14:textId="77777777" w:rsidTr="00DC1386">
        <w:trPr>
          <w:cantSplit/>
          <w:trHeight w:val="121"/>
        </w:trPr>
        <w:tc>
          <w:tcPr>
            <w:tcW w:w="475" w:type="dxa"/>
            <w:vMerge/>
          </w:tcPr>
          <w:p w14:paraId="23BBB6DC" w14:textId="77777777" w:rsidR="00FD0B54" w:rsidRPr="00B8393B" w:rsidRDefault="00FD0B54" w:rsidP="00FD0B54">
            <w:pPr>
              <w:tabs>
                <w:tab w:val="left" w:pos="1080"/>
              </w:tabs>
              <w:jc w:val="center"/>
              <w:rPr>
                <w:rFonts w:ascii="Arial" w:hAnsi="Arial" w:cs="Arial"/>
                <w:sz w:val="17"/>
                <w:szCs w:val="17"/>
              </w:rPr>
            </w:pPr>
          </w:p>
        </w:tc>
        <w:tc>
          <w:tcPr>
            <w:tcW w:w="1415" w:type="dxa"/>
            <w:vMerge/>
          </w:tcPr>
          <w:p w14:paraId="7362E56B"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4082F5C" w14:textId="77777777" w:rsidR="00FD0B54" w:rsidRDefault="00FD0B54" w:rsidP="00FD0B54">
            <w:pPr>
              <w:rPr>
                <w:rFonts w:ascii="Arial" w:hAnsi="Arial" w:cs="Arial"/>
                <w:sz w:val="17"/>
                <w:szCs w:val="17"/>
              </w:rPr>
            </w:pPr>
          </w:p>
        </w:tc>
        <w:tc>
          <w:tcPr>
            <w:tcW w:w="1260" w:type="dxa"/>
            <w:vMerge/>
          </w:tcPr>
          <w:p w14:paraId="390DAF12" w14:textId="77777777" w:rsidR="00FD0B54" w:rsidRPr="003D5DFE" w:rsidRDefault="00FD0B54"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5D02066D" w14:textId="2B937235"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31BD68FA" w14:textId="77777777" w:rsidR="00FD0B54" w:rsidRPr="00E776B5" w:rsidRDefault="00FD0B54" w:rsidP="00FD0B54">
            <w:pPr>
              <w:jc w:val="center"/>
              <w:rPr>
                <w:rFonts w:ascii="Arial" w:hAnsi="Arial" w:cs="Arial"/>
                <w:sz w:val="17"/>
                <w:szCs w:val="17"/>
              </w:rPr>
            </w:pPr>
          </w:p>
        </w:tc>
      </w:tr>
      <w:bookmarkEnd w:id="9"/>
      <w:tr w:rsidR="00FD0B54" w:rsidRPr="00722593" w14:paraId="7A0F0A7C" w14:textId="77777777" w:rsidTr="00DC1386">
        <w:trPr>
          <w:cantSplit/>
          <w:trHeight w:val="61"/>
        </w:trPr>
        <w:tc>
          <w:tcPr>
            <w:tcW w:w="475" w:type="dxa"/>
            <w:vMerge w:val="restart"/>
          </w:tcPr>
          <w:p w14:paraId="039D89BD" w14:textId="4B84B230" w:rsidR="00FD0B54" w:rsidRPr="0085455E" w:rsidRDefault="00FD0B54"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74</w:t>
            </w:r>
            <w:r w:rsidRPr="00B8393B">
              <w:rPr>
                <w:rFonts w:ascii="Arial" w:hAnsi="Arial" w:cs="Arial"/>
                <w:sz w:val="17"/>
                <w:szCs w:val="17"/>
              </w:rPr>
              <w:fldChar w:fldCharType="end"/>
            </w:r>
          </w:p>
        </w:tc>
        <w:tc>
          <w:tcPr>
            <w:tcW w:w="1415" w:type="dxa"/>
            <w:vMerge w:val="restart"/>
          </w:tcPr>
          <w:p w14:paraId="4DB9B974" w14:textId="0F1BD735" w:rsidR="00FD0B54" w:rsidRDefault="00FD0B54" w:rsidP="00FD0B54">
            <w:pPr>
              <w:tabs>
                <w:tab w:val="left" w:pos="1080"/>
              </w:tabs>
              <w:rPr>
                <w:rFonts w:ascii="Arial" w:hAnsi="Arial" w:cs="Arial"/>
                <w:sz w:val="17"/>
                <w:szCs w:val="17"/>
              </w:rPr>
            </w:pPr>
            <w:r>
              <w:rPr>
                <w:rFonts w:ascii="Arial" w:hAnsi="Arial" w:cs="Arial"/>
                <w:sz w:val="17"/>
                <w:szCs w:val="17"/>
              </w:rPr>
              <w:t>995-11.8.18.1</w:t>
            </w:r>
          </w:p>
        </w:tc>
        <w:tc>
          <w:tcPr>
            <w:tcW w:w="5130" w:type="dxa"/>
            <w:vMerge w:val="restart"/>
            <w:tcBorders>
              <w:top w:val="single" w:sz="4" w:space="0" w:color="auto"/>
              <w:left w:val="single" w:sz="4" w:space="0" w:color="auto"/>
              <w:right w:val="single" w:sz="4" w:space="0" w:color="auto"/>
            </w:tcBorders>
          </w:tcPr>
          <w:p w14:paraId="690C6DE8" w14:textId="66982F84" w:rsidR="00FD0B54" w:rsidRDefault="00FD0B54" w:rsidP="00FD0B54">
            <w:pPr>
              <w:rPr>
                <w:rFonts w:ascii="Arial" w:hAnsi="Arial" w:cs="Arial"/>
                <w:sz w:val="17"/>
                <w:szCs w:val="17"/>
              </w:rPr>
            </w:pPr>
            <w:r w:rsidRPr="005A1EEA">
              <w:rPr>
                <w:rFonts w:ascii="Arial" w:hAnsi="Arial" w:cs="Arial"/>
                <w:sz w:val="17"/>
                <w:szCs w:val="17"/>
              </w:rPr>
              <w:t>The SIU IN interface and the SIU OUT interface shall meet the requirements of ATC 5301 v02.02 Section 8.1.</w:t>
            </w:r>
          </w:p>
        </w:tc>
        <w:tc>
          <w:tcPr>
            <w:tcW w:w="1260" w:type="dxa"/>
            <w:vMerge w:val="restart"/>
          </w:tcPr>
          <w:p w14:paraId="1CE14429" w14:textId="24F62B77" w:rsidR="00FD0B54"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9009B6F" w14:textId="1D982E30"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7757B030" w14:textId="63B51DED" w:rsidR="00FD0B54" w:rsidRDefault="00FD0B54" w:rsidP="00FD0B54">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FD0B54" w:rsidRPr="00722593" w14:paraId="46A23A31" w14:textId="77777777" w:rsidTr="00DC1386">
        <w:trPr>
          <w:cantSplit/>
          <w:trHeight w:val="61"/>
        </w:trPr>
        <w:tc>
          <w:tcPr>
            <w:tcW w:w="475" w:type="dxa"/>
            <w:vMerge/>
          </w:tcPr>
          <w:p w14:paraId="32C6CAD0" w14:textId="77777777" w:rsidR="00FD0B54" w:rsidRPr="00B8393B" w:rsidRDefault="00FD0B54" w:rsidP="00FD0B54">
            <w:pPr>
              <w:tabs>
                <w:tab w:val="left" w:pos="1080"/>
              </w:tabs>
              <w:jc w:val="center"/>
              <w:rPr>
                <w:rFonts w:ascii="Arial" w:hAnsi="Arial" w:cs="Arial"/>
                <w:sz w:val="17"/>
                <w:szCs w:val="17"/>
              </w:rPr>
            </w:pPr>
          </w:p>
        </w:tc>
        <w:tc>
          <w:tcPr>
            <w:tcW w:w="1415" w:type="dxa"/>
            <w:vMerge/>
          </w:tcPr>
          <w:p w14:paraId="0F5F4AB5"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55C1BD9F" w14:textId="77777777" w:rsidR="00FD0B54" w:rsidRDefault="00FD0B54" w:rsidP="00FD0B54">
            <w:pPr>
              <w:rPr>
                <w:rFonts w:ascii="Arial" w:hAnsi="Arial" w:cs="Arial"/>
                <w:sz w:val="17"/>
                <w:szCs w:val="17"/>
              </w:rPr>
            </w:pPr>
          </w:p>
        </w:tc>
        <w:tc>
          <w:tcPr>
            <w:tcW w:w="1260" w:type="dxa"/>
            <w:vMerge/>
          </w:tcPr>
          <w:p w14:paraId="04945BA0" w14:textId="77777777" w:rsidR="00FD0B54" w:rsidRPr="003D5DFE" w:rsidRDefault="00FD0B54" w:rsidP="00FD0B54">
            <w:pPr>
              <w:tabs>
                <w:tab w:val="left" w:pos="1080"/>
              </w:tabs>
              <w:jc w:val="center"/>
              <w:rPr>
                <w:rFonts w:ascii="Arial" w:hAnsi="Arial" w:cs="Arial"/>
                <w:sz w:val="17"/>
                <w:szCs w:val="17"/>
              </w:rPr>
            </w:pPr>
          </w:p>
        </w:tc>
        <w:tc>
          <w:tcPr>
            <w:tcW w:w="4500" w:type="dxa"/>
          </w:tcPr>
          <w:p w14:paraId="4A8BBAF4" w14:textId="52912715"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D8FF476" w14:textId="77777777" w:rsidR="00FD0B54" w:rsidRDefault="00FD0B54" w:rsidP="00FD0B54">
            <w:pPr>
              <w:jc w:val="center"/>
              <w:rPr>
                <w:rFonts w:ascii="Arial" w:hAnsi="Arial" w:cs="Arial"/>
                <w:sz w:val="17"/>
                <w:szCs w:val="17"/>
              </w:rPr>
            </w:pPr>
          </w:p>
        </w:tc>
      </w:tr>
      <w:tr w:rsidR="00F23730" w:rsidRPr="00722593" w14:paraId="4F0F059E" w14:textId="77777777" w:rsidTr="00DC1386">
        <w:trPr>
          <w:cantSplit/>
          <w:trHeight w:val="61"/>
        </w:trPr>
        <w:tc>
          <w:tcPr>
            <w:tcW w:w="475" w:type="dxa"/>
            <w:vMerge w:val="restart"/>
          </w:tcPr>
          <w:p w14:paraId="4585B3F2" w14:textId="79B84C30" w:rsidR="00F23730" w:rsidRPr="0085455E" w:rsidRDefault="00F23730"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75</w:t>
            </w:r>
            <w:r w:rsidRPr="00B8393B">
              <w:rPr>
                <w:rFonts w:ascii="Arial" w:hAnsi="Arial" w:cs="Arial"/>
                <w:sz w:val="17"/>
                <w:szCs w:val="17"/>
              </w:rPr>
              <w:fldChar w:fldCharType="end"/>
            </w:r>
          </w:p>
        </w:tc>
        <w:tc>
          <w:tcPr>
            <w:tcW w:w="1415" w:type="dxa"/>
            <w:vMerge w:val="restart"/>
          </w:tcPr>
          <w:p w14:paraId="35553204" w14:textId="7FC5B392" w:rsidR="00F23730" w:rsidRDefault="00F23730" w:rsidP="00FD0B54">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2</w:t>
            </w:r>
          </w:p>
        </w:tc>
        <w:tc>
          <w:tcPr>
            <w:tcW w:w="5130" w:type="dxa"/>
            <w:vMerge w:val="restart"/>
            <w:tcBorders>
              <w:top w:val="single" w:sz="4" w:space="0" w:color="auto"/>
              <w:left w:val="single" w:sz="4" w:space="0" w:color="auto"/>
              <w:right w:val="single" w:sz="4" w:space="0" w:color="auto"/>
            </w:tcBorders>
          </w:tcPr>
          <w:p w14:paraId="206C9AE6" w14:textId="5364488D" w:rsidR="00F23730" w:rsidRDefault="00F23730" w:rsidP="00FD0B54">
            <w:pPr>
              <w:rPr>
                <w:rFonts w:ascii="Arial" w:hAnsi="Arial" w:cs="Arial"/>
                <w:sz w:val="17"/>
                <w:szCs w:val="17"/>
              </w:rPr>
            </w:pPr>
            <w:r w:rsidRPr="00A34490">
              <w:rPr>
                <w:rFonts w:ascii="Arial" w:hAnsi="Arial" w:cs="Arial"/>
                <w:sz w:val="17"/>
                <w:szCs w:val="17"/>
              </w:rPr>
              <w:t xml:space="preserve">Serial Bus #1 (SB#1) and Serial Bus #2 (SB#2) </w:t>
            </w:r>
            <w:r>
              <w:rPr>
                <w:rFonts w:ascii="Arial" w:hAnsi="Arial" w:cs="Arial"/>
                <w:sz w:val="17"/>
                <w:szCs w:val="17"/>
              </w:rPr>
              <w:t>m</w:t>
            </w:r>
            <w:r w:rsidRPr="00A34490">
              <w:rPr>
                <w:rFonts w:ascii="Arial" w:hAnsi="Arial" w:cs="Arial"/>
                <w:sz w:val="17"/>
                <w:szCs w:val="17"/>
              </w:rPr>
              <w:t>eet</w:t>
            </w:r>
            <w:r>
              <w:rPr>
                <w:rFonts w:ascii="Arial" w:hAnsi="Arial" w:cs="Arial"/>
                <w:sz w:val="17"/>
                <w:szCs w:val="17"/>
              </w:rPr>
              <w:t>s</w:t>
            </w:r>
            <w:r w:rsidRPr="00A34490">
              <w:rPr>
                <w:rFonts w:ascii="Arial" w:hAnsi="Arial" w:cs="Arial"/>
                <w:sz w:val="17"/>
                <w:szCs w:val="17"/>
              </w:rPr>
              <w:t xml:space="preserve"> the requirements of ATC 5301 v02.02 Section 8.2.</w:t>
            </w:r>
          </w:p>
        </w:tc>
        <w:tc>
          <w:tcPr>
            <w:tcW w:w="1260" w:type="dxa"/>
            <w:vMerge w:val="restart"/>
          </w:tcPr>
          <w:p w14:paraId="017F1C0F" w14:textId="245E0B57" w:rsidR="00F23730" w:rsidRPr="003D5DFE"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04642F43" w14:textId="26C6C7D1" w:rsidR="00F23730" w:rsidRDefault="00F23730"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1275DF95" w14:textId="231C8BB8" w:rsidR="00F23730" w:rsidRDefault="00F23730" w:rsidP="00FD0B54">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F23730" w:rsidRPr="00722593" w14:paraId="0E22C65B" w14:textId="77777777" w:rsidTr="00DC1386">
        <w:trPr>
          <w:cantSplit/>
          <w:trHeight w:val="61"/>
        </w:trPr>
        <w:tc>
          <w:tcPr>
            <w:tcW w:w="475" w:type="dxa"/>
            <w:vMerge/>
          </w:tcPr>
          <w:p w14:paraId="36AA5DA9" w14:textId="77777777" w:rsidR="00F23730" w:rsidRPr="00B8393B" w:rsidRDefault="00F23730" w:rsidP="00FD0B54">
            <w:pPr>
              <w:tabs>
                <w:tab w:val="left" w:pos="1080"/>
              </w:tabs>
              <w:jc w:val="center"/>
              <w:rPr>
                <w:rFonts w:ascii="Arial" w:hAnsi="Arial" w:cs="Arial"/>
                <w:sz w:val="17"/>
                <w:szCs w:val="17"/>
              </w:rPr>
            </w:pPr>
          </w:p>
        </w:tc>
        <w:tc>
          <w:tcPr>
            <w:tcW w:w="1415" w:type="dxa"/>
            <w:vMerge/>
          </w:tcPr>
          <w:p w14:paraId="40D7F197" w14:textId="77777777" w:rsidR="00F23730" w:rsidRPr="00BF6D01" w:rsidRDefault="00F23730"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75BF57D" w14:textId="77777777" w:rsidR="00F23730" w:rsidRDefault="00F23730" w:rsidP="00FD0B54">
            <w:pPr>
              <w:rPr>
                <w:rFonts w:ascii="Arial" w:hAnsi="Arial" w:cs="Arial"/>
                <w:sz w:val="17"/>
                <w:szCs w:val="17"/>
              </w:rPr>
            </w:pPr>
          </w:p>
        </w:tc>
        <w:tc>
          <w:tcPr>
            <w:tcW w:w="1260" w:type="dxa"/>
            <w:vMerge/>
          </w:tcPr>
          <w:p w14:paraId="5DE588C3" w14:textId="77777777" w:rsidR="00F23730" w:rsidRPr="003D5DFE" w:rsidRDefault="00F23730" w:rsidP="00FD0B54">
            <w:pPr>
              <w:tabs>
                <w:tab w:val="left" w:pos="1080"/>
              </w:tabs>
              <w:jc w:val="center"/>
              <w:rPr>
                <w:rFonts w:ascii="Arial" w:hAnsi="Arial" w:cs="Arial"/>
                <w:sz w:val="17"/>
                <w:szCs w:val="17"/>
              </w:rPr>
            </w:pPr>
          </w:p>
        </w:tc>
        <w:tc>
          <w:tcPr>
            <w:tcW w:w="4500" w:type="dxa"/>
            <w:tcBorders>
              <w:top w:val="single" w:sz="4" w:space="0" w:color="auto"/>
              <w:left w:val="single" w:sz="4" w:space="0" w:color="auto"/>
              <w:bottom w:val="single" w:sz="4" w:space="0" w:color="auto"/>
              <w:right w:val="single" w:sz="4" w:space="0" w:color="auto"/>
            </w:tcBorders>
          </w:tcPr>
          <w:p w14:paraId="49BC7E33" w14:textId="25952394" w:rsidR="00F23730"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5F4250CE" w14:textId="77777777" w:rsidR="00F23730" w:rsidRDefault="00F23730" w:rsidP="00FD0B54">
            <w:pPr>
              <w:jc w:val="center"/>
              <w:rPr>
                <w:rFonts w:ascii="Arial" w:hAnsi="Arial" w:cs="Arial"/>
                <w:sz w:val="17"/>
                <w:szCs w:val="17"/>
              </w:rPr>
            </w:pPr>
          </w:p>
        </w:tc>
      </w:tr>
      <w:tr w:rsidR="00F23730" w:rsidRPr="00722593" w14:paraId="187C3789" w14:textId="77777777" w:rsidTr="00DC1386">
        <w:trPr>
          <w:cantSplit/>
          <w:trHeight w:val="122"/>
        </w:trPr>
        <w:tc>
          <w:tcPr>
            <w:tcW w:w="475" w:type="dxa"/>
            <w:vMerge w:val="restart"/>
          </w:tcPr>
          <w:p w14:paraId="0E575899" w14:textId="46C49BFF" w:rsidR="00F23730" w:rsidRPr="0085455E" w:rsidRDefault="00F23730" w:rsidP="00FD0B54">
            <w:pPr>
              <w:tabs>
                <w:tab w:val="left" w:pos="1080"/>
              </w:tabs>
              <w:jc w:val="center"/>
              <w:rPr>
                <w:rFonts w:ascii="Arial" w:hAnsi="Arial" w:cs="Arial"/>
                <w:sz w:val="17"/>
                <w:szCs w:val="17"/>
              </w:rPr>
            </w:pPr>
            <w:r w:rsidRPr="00B8393B">
              <w:rPr>
                <w:rFonts w:ascii="Arial" w:hAnsi="Arial" w:cs="Arial"/>
                <w:sz w:val="17"/>
                <w:szCs w:val="17"/>
              </w:rPr>
              <w:lastRenderedPageBreak/>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76</w:t>
            </w:r>
            <w:r w:rsidRPr="00B8393B">
              <w:rPr>
                <w:rFonts w:ascii="Arial" w:hAnsi="Arial" w:cs="Arial"/>
                <w:sz w:val="17"/>
                <w:szCs w:val="17"/>
              </w:rPr>
              <w:fldChar w:fldCharType="end"/>
            </w:r>
          </w:p>
        </w:tc>
        <w:tc>
          <w:tcPr>
            <w:tcW w:w="1415" w:type="dxa"/>
            <w:vMerge w:val="restart"/>
          </w:tcPr>
          <w:p w14:paraId="47EE953C" w14:textId="7A12E701" w:rsidR="00F23730" w:rsidRDefault="00F23730" w:rsidP="00FD0B54">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3</w:t>
            </w:r>
          </w:p>
        </w:tc>
        <w:tc>
          <w:tcPr>
            <w:tcW w:w="5130" w:type="dxa"/>
            <w:vMerge w:val="restart"/>
            <w:tcBorders>
              <w:top w:val="single" w:sz="4" w:space="0" w:color="auto"/>
              <w:left w:val="single" w:sz="4" w:space="0" w:color="auto"/>
              <w:right w:val="single" w:sz="4" w:space="0" w:color="auto"/>
            </w:tcBorders>
          </w:tcPr>
          <w:p w14:paraId="61BD03B2" w14:textId="0914B9BD" w:rsidR="00F23730" w:rsidRPr="0090688B" w:rsidRDefault="00F23730" w:rsidP="00FD0B54">
            <w:pPr>
              <w:rPr>
                <w:rFonts w:ascii="Arial" w:hAnsi="Arial" w:cs="Arial"/>
                <w:sz w:val="17"/>
                <w:szCs w:val="17"/>
              </w:rPr>
            </w:pPr>
            <w:r w:rsidRPr="0090688B">
              <w:rPr>
                <w:rFonts w:ascii="Arial" w:hAnsi="Arial" w:cs="Arial"/>
                <w:sz w:val="17"/>
                <w:szCs w:val="17"/>
              </w:rPr>
              <w:t xml:space="preserve">The Serial Bus #3 (SB#3) </w:t>
            </w:r>
            <w:r>
              <w:rPr>
                <w:rFonts w:ascii="Arial" w:hAnsi="Arial" w:cs="Arial"/>
                <w:sz w:val="17"/>
                <w:szCs w:val="17"/>
              </w:rPr>
              <w:t>m</w:t>
            </w:r>
            <w:r w:rsidRPr="0090688B">
              <w:rPr>
                <w:rFonts w:ascii="Arial" w:hAnsi="Arial" w:cs="Arial"/>
                <w:sz w:val="17"/>
                <w:szCs w:val="17"/>
              </w:rPr>
              <w:t>eet</w:t>
            </w:r>
            <w:r>
              <w:rPr>
                <w:rFonts w:ascii="Arial" w:hAnsi="Arial" w:cs="Arial"/>
                <w:sz w:val="17"/>
                <w:szCs w:val="17"/>
              </w:rPr>
              <w:t>s</w:t>
            </w:r>
            <w:r w:rsidRPr="0090688B">
              <w:rPr>
                <w:rFonts w:ascii="Arial" w:hAnsi="Arial" w:cs="Arial"/>
                <w:sz w:val="17"/>
                <w:szCs w:val="17"/>
              </w:rPr>
              <w:t xml:space="preserve"> the requirements of ATC 5301 v02.02 Section 8.3. </w:t>
            </w:r>
          </w:p>
          <w:p w14:paraId="26E00CB8" w14:textId="77777777" w:rsidR="00F23730" w:rsidRDefault="00F23730" w:rsidP="00FD0B54">
            <w:pPr>
              <w:rPr>
                <w:rFonts w:ascii="Arial" w:hAnsi="Arial" w:cs="Arial"/>
                <w:sz w:val="17"/>
                <w:szCs w:val="17"/>
              </w:rPr>
            </w:pPr>
          </w:p>
        </w:tc>
        <w:tc>
          <w:tcPr>
            <w:tcW w:w="1260" w:type="dxa"/>
            <w:vMerge w:val="restart"/>
          </w:tcPr>
          <w:p w14:paraId="7C54B439" w14:textId="5B9F9CA3" w:rsidR="00F23730" w:rsidRPr="003D5DFE"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5892F68D" w14:textId="389F931E" w:rsidR="00F23730" w:rsidRDefault="00F23730"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19096534" w14:textId="1928E2D8" w:rsidR="00F23730" w:rsidRDefault="00F23730" w:rsidP="00FD0B54">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F23730" w:rsidRPr="00722593" w14:paraId="4D41FCAB" w14:textId="77777777" w:rsidTr="00DC1386">
        <w:trPr>
          <w:cantSplit/>
          <w:trHeight w:val="121"/>
        </w:trPr>
        <w:tc>
          <w:tcPr>
            <w:tcW w:w="475" w:type="dxa"/>
            <w:vMerge/>
          </w:tcPr>
          <w:p w14:paraId="1A90F41A" w14:textId="77777777" w:rsidR="00F23730" w:rsidRPr="00B8393B" w:rsidRDefault="00F23730" w:rsidP="00FD0B54">
            <w:pPr>
              <w:tabs>
                <w:tab w:val="left" w:pos="1080"/>
              </w:tabs>
              <w:jc w:val="center"/>
              <w:rPr>
                <w:rFonts w:ascii="Arial" w:hAnsi="Arial" w:cs="Arial"/>
                <w:sz w:val="17"/>
                <w:szCs w:val="17"/>
              </w:rPr>
            </w:pPr>
          </w:p>
        </w:tc>
        <w:tc>
          <w:tcPr>
            <w:tcW w:w="1415" w:type="dxa"/>
            <w:vMerge/>
          </w:tcPr>
          <w:p w14:paraId="45F13D5F" w14:textId="77777777" w:rsidR="00F23730" w:rsidRPr="00BF6D01" w:rsidRDefault="00F23730"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52CC3AA1" w14:textId="77777777" w:rsidR="00F23730" w:rsidRDefault="00F23730" w:rsidP="00FD0B54">
            <w:pPr>
              <w:rPr>
                <w:rFonts w:ascii="Arial" w:hAnsi="Arial" w:cs="Arial"/>
                <w:sz w:val="17"/>
                <w:szCs w:val="17"/>
              </w:rPr>
            </w:pPr>
          </w:p>
        </w:tc>
        <w:tc>
          <w:tcPr>
            <w:tcW w:w="1260" w:type="dxa"/>
            <w:vMerge/>
          </w:tcPr>
          <w:p w14:paraId="7FF21983" w14:textId="77777777" w:rsidR="00F23730" w:rsidRPr="003D5DFE" w:rsidRDefault="00F23730" w:rsidP="00FD0B54">
            <w:pPr>
              <w:tabs>
                <w:tab w:val="left" w:pos="1080"/>
              </w:tabs>
              <w:jc w:val="center"/>
              <w:rPr>
                <w:rFonts w:ascii="Arial" w:hAnsi="Arial" w:cs="Arial"/>
                <w:sz w:val="17"/>
                <w:szCs w:val="17"/>
              </w:rPr>
            </w:pPr>
          </w:p>
        </w:tc>
        <w:tc>
          <w:tcPr>
            <w:tcW w:w="4500" w:type="dxa"/>
          </w:tcPr>
          <w:p w14:paraId="05C9AD6E" w14:textId="65829B29" w:rsidR="00F23730"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250F0BBC" w14:textId="77777777" w:rsidR="00F23730" w:rsidRPr="00E776B5" w:rsidRDefault="00F23730" w:rsidP="00FD0B54">
            <w:pPr>
              <w:jc w:val="center"/>
              <w:rPr>
                <w:rFonts w:ascii="Arial" w:hAnsi="Arial" w:cs="Arial"/>
                <w:sz w:val="17"/>
                <w:szCs w:val="17"/>
              </w:rPr>
            </w:pPr>
          </w:p>
        </w:tc>
      </w:tr>
      <w:tr w:rsidR="00FD0B54" w:rsidRPr="00722593" w14:paraId="6EAC6178" w14:textId="77777777" w:rsidTr="00DC1386">
        <w:trPr>
          <w:cantSplit/>
          <w:trHeight w:val="122"/>
        </w:trPr>
        <w:tc>
          <w:tcPr>
            <w:tcW w:w="475" w:type="dxa"/>
            <w:vMerge w:val="restart"/>
          </w:tcPr>
          <w:p w14:paraId="706B4CB9" w14:textId="6E346D57" w:rsidR="00FD0B54" w:rsidRPr="0085455E" w:rsidRDefault="00FD0B54"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77</w:t>
            </w:r>
            <w:r w:rsidRPr="00B8393B">
              <w:rPr>
                <w:rFonts w:ascii="Arial" w:hAnsi="Arial" w:cs="Arial"/>
                <w:sz w:val="17"/>
                <w:szCs w:val="17"/>
              </w:rPr>
              <w:fldChar w:fldCharType="end"/>
            </w:r>
          </w:p>
        </w:tc>
        <w:tc>
          <w:tcPr>
            <w:tcW w:w="1415" w:type="dxa"/>
            <w:vMerge w:val="restart"/>
          </w:tcPr>
          <w:p w14:paraId="5F6B39C2" w14:textId="049A5190" w:rsidR="00FD0B54" w:rsidRDefault="00FD0B54" w:rsidP="00FD0B54">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4</w:t>
            </w:r>
          </w:p>
        </w:tc>
        <w:tc>
          <w:tcPr>
            <w:tcW w:w="5130" w:type="dxa"/>
            <w:vMerge w:val="restart"/>
            <w:tcBorders>
              <w:top w:val="single" w:sz="4" w:space="0" w:color="auto"/>
              <w:left w:val="single" w:sz="4" w:space="0" w:color="auto"/>
              <w:right w:val="single" w:sz="4" w:space="0" w:color="auto"/>
            </w:tcBorders>
          </w:tcPr>
          <w:p w14:paraId="2F93BEB0" w14:textId="43BE810A" w:rsidR="00FD0B54" w:rsidRDefault="00FD0B54" w:rsidP="00FD0B54">
            <w:pPr>
              <w:rPr>
                <w:rFonts w:ascii="Arial" w:hAnsi="Arial" w:cs="Arial"/>
                <w:sz w:val="17"/>
                <w:szCs w:val="17"/>
              </w:rPr>
            </w:pPr>
            <w:r w:rsidRPr="005F3E34">
              <w:rPr>
                <w:rFonts w:ascii="Arial" w:hAnsi="Arial" w:cs="Arial"/>
                <w:sz w:val="17"/>
                <w:szCs w:val="17"/>
              </w:rPr>
              <w:t>The Cabinet Control (CC) interface meet</w:t>
            </w:r>
            <w:r>
              <w:rPr>
                <w:rFonts w:ascii="Arial" w:hAnsi="Arial" w:cs="Arial"/>
                <w:sz w:val="17"/>
                <w:szCs w:val="17"/>
              </w:rPr>
              <w:t>s</w:t>
            </w:r>
            <w:r w:rsidRPr="005F3E34">
              <w:rPr>
                <w:rFonts w:ascii="Arial" w:hAnsi="Arial" w:cs="Arial"/>
                <w:sz w:val="17"/>
                <w:szCs w:val="17"/>
              </w:rPr>
              <w:t xml:space="preserve"> the requirements of ATC 5301 v02.02 Section 8.4.</w:t>
            </w:r>
          </w:p>
        </w:tc>
        <w:tc>
          <w:tcPr>
            <w:tcW w:w="1260" w:type="dxa"/>
            <w:vMerge w:val="restart"/>
          </w:tcPr>
          <w:p w14:paraId="52073F67" w14:textId="111084C2"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B18279C" w14:textId="542956B9"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68B479AA" w14:textId="50933981" w:rsidR="00FD0B54" w:rsidRDefault="00FD0B54" w:rsidP="00FD0B54">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FD0B54" w:rsidRPr="00722593" w14:paraId="5320CF73" w14:textId="77777777" w:rsidTr="00DC1386">
        <w:trPr>
          <w:cantSplit/>
          <w:trHeight w:val="121"/>
        </w:trPr>
        <w:tc>
          <w:tcPr>
            <w:tcW w:w="475" w:type="dxa"/>
            <w:vMerge/>
          </w:tcPr>
          <w:p w14:paraId="5C5384F8" w14:textId="77777777" w:rsidR="00FD0B54" w:rsidRPr="00B8393B" w:rsidRDefault="00FD0B54" w:rsidP="00FD0B54">
            <w:pPr>
              <w:tabs>
                <w:tab w:val="left" w:pos="1080"/>
              </w:tabs>
              <w:jc w:val="center"/>
              <w:rPr>
                <w:rFonts w:ascii="Arial" w:hAnsi="Arial" w:cs="Arial"/>
                <w:sz w:val="17"/>
                <w:szCs w:val="17"/>
              </w:rPr>
            </w:pPr>
          </w:p>
        </w:tc>
        <w:tc>
          <w:tcPr>
            <w:tcW w:w="1415" w:type="dxa"/>
            <w:vMerge/>
          </w:tcPr>
          <w:p w14:paraId="0B210234" w14:textId="77777777" w:rsidR="00FD0B54" w:rsidRPr="00BF6D01"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0C5E2BC8" w14:textId="77777777" w:rsidR="00FD0B54" w:rsidRDefault="00FD0B54" w:rsidP="00FD0B54">
            <w:pPr>
              <w:rPr>
                <w:rFonts w:ascii="Arial" w:hAnsi="Arial" w:cs="Arial"/>
                <w:sz w:val="17"/>
                <w:szCs w:val="17"/>
              </w:rPr>
            </w:pPr>
          </w:p>
        </w:tc>
        <w:tc>
          <w:tcPr>
            <w:tcW w:w="1260" w:type="dxa"/>
            <w:vMerge/>
          </w:tcPr>
          <w:p w14:paraId="13C2558D" w14:textId="77777777" w:rsidR="00FD0B54" w:rsidRPr="003D5DFE" w:rsidRDefault="00FD0B54" w:rsidP="00FD0B54">
            <w:pPr>
              <w:tabs>
                <w:tab w:val="left" w:pos="1080"/>
              </w:tabs>
              <w:jc w:val="center"/>
              <w:rPr>
                <w:rFonts w:ascii="Arial" w:hAnsi="Arial" w:cs="Arial"/>
                <w:sz w:val="17"/>
                <w:szCs w:val="17"/>
              </w:rPr>
            </w:pPr>
          </w:p>
        </w:tc>
        <w:tc>
          <w:tcPr>
            <w:tcW w:w="4500" w:type="dxa"/>
          </w:tcPr>
          <w:p w14:paraId="2158B70D" w14:textId="5E876F26"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373235F" w14:textId="77777777" w:rsidR="00FD0B54" w:rsidRPr="00E776B5" w:rsidRDefault="00FD0B54" w:rsidP="00FD0B54">
            <w:pPr>
              <w:jc w:val="center"/>
              <w:rPr>
                <w:rFonts w:ascii="Arial" w:hAnsi="Arial" w:cs="Arial"/>
                <w:sz w:val="17"/>
                <w:szCs w:val="17"/>
              </w:rPr>
            </w:pPr>
          </w:p>
        </w:tc>
      </w:tr>
      <w:tr w:rsidR="00087D3F" w:rsidRPr="00722593" w14:paraId="4F1A2150" w14:textId="77777777" w:rsidTr="00DC1386">
        <w:trPr>
          <w:cantSplit/>
          <w:trHeight w:val="122"/>
        </w:trPr>
        <w:tc>
          <w:tcPr>
            <w:tcW w:w="475" w:type="dxa"/>
            <w:vMerge w:val="restart"/>
          </w:tcPr>
          <w:p w14:paraId="66243C51" w14:textId="5F8E3176" w:rsidR="00087D3F" w:rsidRPr="0085455E" w:rsidRDefault="00087D3F"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Pr>
                <w:rFonts w:ascii="Arial" w:hAnsi="Arial" w:cs="Arial"/>
                <w:noProof/>
                <w:sz w:val="17"/>
                <w:szCs w:val="17"/>
              </w:rPr>
              <w:t>78</w:t>
            </w:r>
            <w:r w:rsidRPr="00B8393B">
              <w:rPr>
                <w:rFonts w:ascii="Arial" w:hAnsi="Arial" w:cs="Arial"/>
                <w:sz w:val="17"/>
                <w:szCs w:val="17"/>
              </w:rPr>
              <w:fldChar w:fldCharType="end"/>
            </w:r>
          </w:p>
        </w:tc>
        <w:tc>
          <w:tcPr>
            <w:tcW w:w="1415" w:type="dxa"/>
            <w:vMerge w:val="restart"/>
          </w:tcPr>
          <w:p w14:paraId="172AD5DB" w14:textId="4D1183A1" w:rsidR="00087D3F" w:rsidRDefault="00087D3F" w:rsidP="00FD0B54">
            <w:pPr>
              <w:tabs>
                <w:tab w:val="left" w:pos="1080"/>
              </w:tabs>
              <w:rPr>
                <w:rFonts w:ascii="Arial" w:hAnsi="Arial" w:cs="Arial"/>
                <w:sz w:val="17"/>
                <w:szCs w:val="17"/>
              </w:rPr>
            </w:pPr>
            <w:r w:rsidRPr="00BF6D01">
              <w:rPr>
                <w:rFonts w:ascii="Arial" w:hAnsi="Arial" w:cs="Arial"/>
                <w:sz w:val="17"/>
                <w:szCs w:val="17"/>
              </w:rPr>
              <w:t>995-11.</w:t>
            </w:r>
            <w:r>
              <w:rPr>
                <w:rFonts w:ascii="Arial" w:hAnsi="Arial" w:cs="Arial"/>
                <w:sz w:val="17"/>
                <w:szCs w:val="17"/>
              </w:rPr>
              <w:t>8.</w:t>
            </w:r>
            <w:r w:rsidRPr="00BF6D01">
              <w:rPr>
                <w:rFonts w:ascii="Arial" w:hAnsi="Arial" w:cs="Arial"/>
                <w:sz w:val="17"/>
                <w:szCs w:val="17"/>
              </w:rPr>
              <w:t>18.</w:t>
            </w:r>
            <w:r>
              <w:rPr>
                <w:rFonts w:ascii="Arial" w:hAnsi="Arial" w:cs="Arial"/>
                <w:sz w:val="17"/>
                <w:szCs w:val="17"/>
              </w:rPr>
              <w:t>5</w:t>
            </w:r>
          </w:p>
        </w:tc>
        <w:tc>
          <w:tcPr>
            <w:tcW w:w="5130" w:type="dxa"/>
            <w:vMerge w:val="restart"/>
            <w:tcBorders>
              <w:top w:val="single" w:sz="4" w:space="0" w:color="auto"/>
              <w:left w:val="single" w:sz="4" w:space="0" w:color="auto"/>
              <w:right w:val="single" w:sz="4" w:space="0" w:color="auto"/>
            </w:tcBorders>
          </w:tcPr>
          <w:p w14:paraId="615AF1A6" w14:textId="6CC26864" w:rsidR="00087D3F" w:rsidRDefault="00087D3F" w:rsidP="00FD0B54">
            <w:pPr>
              <w:rPr>
                <w:rFonts w:ascii="Arial" w:hAnsi="Arial" w:cs="Arial"/>
                <w:sz w:val="17"/>
                <w:szCs w:val="17"/>
              </w:rPr>
            </w:pPr>
            <w:r w:rsidRPr="0051113B">
              <w:rPr>
                <w:rFonts w:ascii="Arial" w:hAnsi="Arial" w:cs="Arial"/>
                <w:sz w:val="17"/>
                <w:szCs w:val="17"/>
              </w:rPr>
              <w:t>The Output Termination Functionality meet</w:t>
            </w:r>
            <w:r>
              <w:rPr>
                <w:rFonts w:ascii="Arial" w:hAnsi="Arial" w:cs="Arial"/>
                <w:sz w:val="17"/>
                <w:szCs w:val="17"/>
              </w:rPr>
              <w:t>s</w:t>
            </w:r>
            <w:r w:rsidRPr="0051113B">
              <w:rPr>
                <w:rFonts w:ascii="Arial" w:hAnsi="Arial" w:cs="Arial"/>
                <w:sz w:val="17"/>
                <w:szCs w:val="17"/>
              </w:rPr>
              <w:t xml:space="preserve"> the requirements of ATC 5301 v02.02 Section 8.5.</w:t>
            </w:r>
          </w:p>
        </w:tc>
        <w:tc>
          <w:tcPr>
            <w:tcW w:w="1260" w:type="dxa"/>
            <w:vMerge w:val="restart"/>
          </w:tcPr>
          <w:p w14:paraId="78F544E5" w14:textId="0EF8FAE0" w:rsidR="00087D3F" w:rsidRPr="003D5DFE" w:rsidRDefault="00087D3F"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7460EBFD" w14:textId="56C1EC27" w:rsidR="00087D3F" w:rsidRDefault="00087D3F"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54A5134" w14:textId="3B11FD2E" w:rsidR="00087D3F" w:rsidRDefault="00087D3F" w:rsidP="00FD0B54">
            <w:pPr>
              <w:jc w:val="center"/>
              <w:rPr>
                <w:rFonts w:ascii="Arial" w:hAnsi="Arial" w:cs="Arial"/>
                <w:sz w:val="17"/>
                <w:szCs w:val="17"/>
              </w:rPr>
            </w:pPr>
            <w:r w:rsidRPr="00E776B5">
              <w:rPr>
                <w:rFonts w:ascii="Arial" w:hAnsi="Arial" w:cs="Arial"/>
                <w:sz w:val="17"/>
                <w:szCs w:val="17"/>
              </w:rPr>
              <w:t xml:space="preserve">Document Review and </w:t>
            </w:r>
            <w:r>
              <w:rPr>
                <w:rFonts w:ascii="Arial" w:hAnsi="Arial" w:cs="Arial"/>
                <w:sz w:val="17"/>
                <w:szCs w:val="17"/>
              </w:rPr>
              <w:t>Functional</w:t>
            </w:r>
            <w:r w:rsidRPr="00E776B5">
              <w:rPr>
                <w:rFonts w:ascii="Arial" w:hAnsi="Arial" w:cs="Arial"/>
                <w:sz w:val="17"/>
                <w:szCs w:val="17"/>
              </w:rPr>
              <w:t xml:space="preserve"> Inspection</w:t>
            </w:r>
          </w:p>
        </w:tc>
      </w:tr>
      <w:tr w:rsidR="00087D3F" w:rsidRPr="00722593" w14:paraId="1A4D932B" w14:textId="77777777" w:rsidTr="00DC1386">
        <w:trPr>
          <w:cantSplit/>
          <w:trHeight w:val="121"/>
        </w:trPr>
        <w:tc>
          <w:tcPr>
            <w:tcW w:w="475" w:type="dxa"/>
            <w:vMerge/>
          </w:tcPr>
          <w:p w14:paraId="494C7989" w14:textId="77777777" w:rsidR="00087D3F" w:rsidRPr="00B8393B" w:rsidRDefault="00087D3F" w:rsidP="00FD0B54">
            <w:pPr>
              <w:tabs>
                <w:tab w:val="left" w:pos="1080"/>
              </w:tabs>
              <w:jc w:val="center"/>
              <w:rPr>
                <w:rFonts w:ascii="Arial" w:hAnsi="Arial" w:cs="Arial"/>
                <w:sz w:val="17"/>
                <w:szCs w:val="17"/>
              </w:rPr>
            </w:pPr>
          </w:p>
        </w:tc>
        <w:tc>
          <w:tcPr>
            <w:tcW w:w="1415" w:type="dxa"/>
            <w:vMerge/>
          </w:tcPr>
          <w:p w14:paraId="15DF5E08" w14:textId="77777777" w:rsidR="00087D3F" w:rsidRPr="00BF6D01" w:rsidRDefault="00087D3F"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527038B" w14:textId="77777777" w:rsidR="00087D3F" w:rsidRDefault="00087D3F" w:rsidP="00FD0B54">
            <w:pPr>
              <w:rPr>
                <w:rFonts w:ascii="Arial" w:hAnsi="Arial" w:cs="Arial"/>
                <w:sz w:val="17"/>
                <w:szCs w:val="17"/>
              </w:rPr>
            </w:pPr>
          </w:p>
        </w:tc>
        <w:tc>
          <w:tcPr>
            <w:tcW w:w="1260" w:type="dxa"/>
            <w:vMerge/>
          </w:tcPr>
          <w:p w14:paraId="34BFAC89" w14:textId="77777777" w:rsidR="00087D3F" w:rsidRPr="003D5DFE" w:rsidRDefault="00087D3F" w:rsidP="00FD0B54">
            <w:pPr>
              <w:tabs>
                <w:tab w:val="left" w:pos="1080"/>
              </w:tabs>
              <w:jc w:val="center"/>
              <w:rPr>
                <w:rFonts w:ascii="Arial" w:hAnsi="Arial" w:cs="Arial"/>
                <w:sz w:val="17"/>
                <w:szCs w:val="17"/>
              </w:rPr>
            </w:pPr>
          </w:p>
        </w:tc>
        <w:tc>
          <w:tcPr>
            <w:tcW w:w="4500" w:type="dxa"/>
          </w:tcPr>
          <w:p w14:paraId="384AD0B9" w14:textId="0CBFFD4B" w:rsidR="00087D3F"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29361197" w14:textId="77777777" w:rsidR="00087D3F" w:rsidRPr="00E776B5" w:rsidRDefault="00087D3F" w:rsidP="00FD0B54">
            <w:pPr>
              <w:jc w:val="center"/>
              <w:rPr>
                <w:rFonts w:ascii="Arial" w:hAnsi="Arial" w:cs="Arial"/>
                <w:sz w:val="17"/>
                <w:szCs w:val="17"/>
              </w:rPr>
            </w:pPr>
          </w:p>
        </w:tc>
      </w:tr>
      <w:tr w:rsidR="00F23730" w:rsidRPr="00722593" w14:paraId="2FC8D6C1" w14:textId="77777777" w:rsidTr="00DC1386">
        <w:trPr>
          <w:cantSplit/>
          <w:trHeight w:val="61"/>
        </w:trPr>
        <w:tc>
          <w:tcPr>
            <w:tcW w:w="475" w:type="dxa"/>
            <w:vMerge w:val="restart"/>
          </w:tcPr>
          <w:p w14:paraId="387CE9B5" w14:textId="10B62A99" w:rsidR="00F23730" w:rsidRPr="0085455E" w:rsidRDefault="00F23730"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79</w:t>
            </w:r>
            <w:r w:rsidRPr="00B8393B">
              <w:rPr>
                <w:rFonts w:ascii="Arial" w:hAnsi="Arial" w:cs="Arial"/>
                <w:sz w:val="17"/>
                <w:szCs w:val="17"/>
              </w:rPr>
              <w:fldChar w:fldCharType="end"/>
            </w:r>
          </w:p>
        </w:tc>
        <w:tc>
          <w:tcPr>
            <w:tcW w:w="1415" w:type="dxa"/>
            <w:vMerge w:val="restart"/>
          </w:tcPr>
          <w:p w14:paraId="2B1E90F5" w14:textId="501B7657" w:rsidR="00F23730" w:rsidRDefault="00F23730" w:rsidP="00FD0B54">
            <w:pPr>
              <w:tabs>
                <w:tab w:val="left" w:pos="1080"/>
              </w:tabs>
              <w:rPr>
                <w:rFonts w:ascii="Arial" w:hAnsi="Arial" w:cs="Arial"/>
                <w:sz w:val="17"/>
                <w:szCs w:val="17"/>
              </w:rPr>
            </w:pPr>
            <w:r>
              <w:rPr>
                <w:rFonts w:ascii="Arial" w:hAnsi="Arial" w:cs="Arial"/>
                <w:sz w:val="17"/>
                <w:szCs w:val="17"/>
              </w:rPr>
              <w:t>995-11.8.19.1</w:t>
            </w:r>
          </w:p>
        </w:tc>
        <w:tc>
          <w:tcPr>
            <w:tcW w:w="5130" w:type="dxa"/>
            <w:vMerge w:val="restart"/>
            <w:tcBorders>
              <w:top w:val="single" w:sz="4" w:space="0" w:color="auto"/>
              <w:left w:val="single" w:sz="4" w:space="0" w:color="auto"/>
              <w:right w:val="single" w:sz="4" w:space="0" w:color="auto"/>
            </w:tcBorders>
          </w:tcPr>
          <w:p w14:paraId="4EABD66D" w14:textId="1BC4C6CB" w:rsidR="00F23730" w:rsidRDefault="00F23730" w:rsidP="00FD0B54">
            <w:pPr>
              <w:rPr>
                <w:rFonts w:ascii="Arial" w:hAnsi="Arial" w:cs="Arial"/>
                <w:sz w:val="17"/>
                <w:szCs w:val="17"/>
              </w:rPr>
            </w:pPr>
            <w:r w:rsidRPr="00A734AD">
              <w:rPr>
                <w:rFonts w:ascii="Arial" w:hAnsi="Arial" w:cs="Arial"/>
                <w:sz w:val="17"/>
                <w:szCs w:val="17"/>
              </w:rPr>
              <w:t>The Serial Bus #1 Communications Protocol meet</w:t>
            </w:r>
            <w:r>
              <w:rPr>
                <w:rFonts w:ascii="Arial" w:hAnsi="Arial" w:cs="Arial"/>
                <w:sz w:val="17"/>
                <w:szCs w:val="17"/>
              </w:rPr>
              <w:t>s</w:t>
            </w:r>
            <w:r w:rsidRPr="00A734AD">
              <w:rPr>
                <w:rFonts w:ascii="Arial" w:hAnsi="Arial" w:cs="Arial"/>
                <w:sz w:val="17"/>
                <w:szCs w:val="17"/>
              </w:rPr>
              <w:t xml:space="preserve"> the requirements of ATC 5301 v02.02 Section 9.1.</w:t>
            </w:r>
          </w:p>
        </w:tc>
        <w:tc>
          <w:tcPr>
            <w:tcW w:w="1260" w:type="dxa"/>
            <w:vMerge w:val="restart"/>
          </w:tcPr>
          <w:p w14:paraId="314E021E" w14:textId="0184BF7B" w:rsidR="00F23730" w:rsidRPr="003D5DFE"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8B40FAB" w14:textId="479948E6" w:rsidR="00F23730" w:rsidRDefault="00F23730"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4EC9D3A2" w14:textId="4AF78DAE" w:rsidR="00F23730" w:rsidRDefault="00F23730"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F23730" w:rsidRPr="00722593" w14:paraId="17152CC8" w14:textId="77777777" w:rsidTr="00DC1386">
        <w:trPr>
          <w:cantSplit/>
          <w:trHeight w:val="61"/>
        </w:trPr>
        <w:tc>
          <w:tcPr>
            <w:tcW w:w="475" w:type="dxa"/>
            <w:vMerge/>
          </w:tcPr>
          <w:p w14:paraId="039174DB" w14:textId="77777777" w:rsidR="00F23730" w:rsidRPr="00B8393B" w:rsidRDefault="00F23730" w:rsidP="00FD0B54">
            <w:pPr>
              <w:tabs>
                <w:tab w:val="left" w:pos="1080"/>
              </w:tabs>
              <w:jc w:val="center"/>
              <w:rPr>
                <w:rFonts w:ascii="Arial" w:hAnsi="Arial" w:cs="Arial"/>
                <w:sz w:val="17"/>
                <w:szCs w:val="17"/>
              </w:rPr>
            </w:pPr>
          </w:p>
        </w:tc>
        <w:tc>
          <w:tcPr>
            <w:tcW w:w="1415" w:type="dxa"/>
            <w:vMerge/>
          </w:tcPr>
          <w:p w14:paraId="7E3CA3C9" w14:textId="77777777" w:rsidR="00F23730" w:rsidRDefault="00F23730"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776458FE" w14:textId="77777777" w:rsidR="00F23730" w:rsidRDefault="00F23730" w:rsidP="00FD0B54">
            <w:pPr>
              <w:rPr>
                <w:rFonts w:ascii="Arial" w:hAnsi="Arial" w:cs="Arial"/>
                <w:sz w:val="17"/>
                <w:szCs w:val="17"/>
              </w:rPr>
            </w:pPr>
          </w:p>
        </w:tc>
        <w:tc>
          <w:tcPr>
            <w:tcW w:w="1260" w:type="dxa"/>
            <w:vMerge/>
          </w:tcPr>
          <w:p w14:paraId="5FB6F598" w14:textId="77777777" w:rsidR="00F23730" w:rsidRPr="003D5DFE" w:rsidRDefault="00F23730" w:rsidP="00FD0B54">
            <w:pPr>
              <w:tabs>
                <w:tab w:val="left" w:pos="1080"/>
              </w:tabs>
              <w:jc w:val="center"/>
              <w:rPr>
                <w:rFonts w:ascii="Arial" w:hAnsi="Arial" w:cs="Arial"/>
                <w:sz w:val="17"/>
                <w:szCs w:val="17"/>
              </w:rPr>
            </w:pPr>
          </w:p>
        </w:tc>
        <w:tc>
          <w:tcPr>
            <w:tcW w:w="4500" w:type="dxa"/>
          </w:tcPr>
          <w:p w14:paraId="08F8A2A9" w14:textId="3C64DCB8" w:rsidR="00F23730"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584EA16" w14:textId="77777777" w:rsidR="00F23730" w:rsidRDefault="00F23730" w:rsidP="00FD0B54">
            <w:pPr>
              <w:jc w:val="center"/>
              <w:rPr>
                <w:rFonts w:ascii="Arial" w:hAnsi="Arial" w:cs="Arial"/>
                <w:sz w:val="17"/>
                <w:szCs w:val="17"/>
              </w:rPr>
            </w:pPr>
          </w:p>
        </w:tc>
      </w:tr>
      <w:tr w:rsidR="00FD0B54" w:rsidRPr="00722593" w14:paraId="5BD6F378" w14:textId="77777777" w:rsidTr="00DC1386">
        <w:trPr>
          <w:cantSplit/>
          <w:trHeight w:val="61"/>
        </w:trPr>
        <w:tc>
          <w:tcPr>
            <w:tcW w:w="475" w:type="dxa"/>
            <w:vMerge w:val="restart"/>
          </w:tcPr>
          <w:p w14:paraId="46E368FA" w14:textId="32658E54" w:rsidR="00FD0B54" w:rsidRPr="0085455E" w:rsidRDefault="00FD0B54"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80</w:t>
            </w:r>
            <w:r w:rsidRPr="00B8393B">
              <w:rPr>
                <w:rFonts w:ascii="Arial" w:hAnsi="Arial" w:cs="Arial"/>
                <w:sz w:val="17"/>
                <w:szCs w:val="17"/>
              </w:rPr>
              <w:fldChar w:fldCharType="end"/>
            </w:r>
          </w:p>
        </w:tc>
        <w:tc>
          <w:tcPr>
            <w:tcW w:w="1415" w:type="dxa"/>
            <w:vMerge w:val="restart"/>
          </w:tcPr>
          <w:p w14:paraId="1D3F27DF" w14:textId="41BC6123" w:rsidR="00FD0B54" w:rsidRDefault="00FD0B54" w:rsidP="00FD0B54">
            <w:pPr>
              <w:tabs>
                <w:tab w:val="left" w:pos="1080"/>
              </w:tabs>
              <w:rPr>
                <w:rFonts w:ascii="Arial" w:hAnsi="Arial" w:cs="Arial"/>
                <w:sz w:val="17"/>
                <w:szCs w:val="17"/>
              </w:rPr>
            </w:pPr>
            <w:r>
              <w:rPr>
                <w:rFonts w:ascii="Arial" w:hAnsi="Arial" w:cs="Arial"/>
                <w:sz w:val="17"/>
                <w:szCs w:val="17"/>
              </w:rPr>
              <w:t>995-11.8.19.2</w:t>
            </w:r>
          </w:p>
        </w:tc>
        <w:tc>
          <w:tcPr>
            <w:tcW w:w="5130" w:type="dxa"/>
            <w:vMerge w:val="restart"/>
            <w:tcBorders>
              <w:top w:val="single" w:sz="4" w:space="0" w:color="auto"/>
              <w:left w:val="single" w:sz="4" w:space="0" w:color="auto"/>
              <w:right w:val="single" w:sz="4" w:space="0" w:color="auto"/>
            </w:tcBorders>
          </w:tcPr>
          <w:p w14:paraId="75EFE77F" w14:textId="36A53255" w:rsidR="00FD0B54" w:rsidRPr="00550748" w:rsidRDefault="00FD0B54" w:rsidP="00FD0B54">
            <w:pPr>
              <w:rPr>
                <w:rFonts w:ascii="Arial" w:hAnsi="Arial" w:cs="Arial"/>
                <w:sz w:val="17"/>
                <w:szCs w:val="17"/>
              </w:rPr>
            </w:pPr>
            <w:r w:rsidRPr="00550748">
              <w:rPr>
                <w:rFonts w:ascii="Arial" w:hAnsi="Arial" w:cs="Arial"/>
                <w:sz w:val="17"/>
                <w:szCs w:val="17"/>
              </w:rPr>
              <w:t>The Serial Bus #2 Communications Protocol meet</w:t>
            </w:r>
            <w:r>
              <w:rPr>
                <w:rFonts w:ascii="Arial" w:hAnsi="Arial" w:cs="Arial"/>
                <w:sz w:val="17"/>
                <w:szCs w:val="17"/>
              </w:rPr>
              <w:t>s</w:t>
            </w:r>
            <w:r w:rsidRPr="00550748">
              <w:rPr>
                <w:rFonts w:ascii="Arial" w:hAnsi="Arial" w:cs="Arial"/>
                <w:sz w:val="17"/>
                <w:szCs w:val="17"/>
              </w:rPr>
              <w:t xml:space="preserve"> the requirements of ATC 5301 v02.02 Section 9.2.</w:t>
            </w:r>
          </w:p>
          <w:p w14:paraId="1AE962D1" w14:textId="77777777" w:rsidR="00FD0B54" w:rsidRDefault="00FD0B54" w:rsidP="00FD0B54">
            <w:pPr>
              <w:rPr>
                <w:rFonts w:ascii="Arial" w:hAnsi="Arial" w:cs="Arial"/>
                <w:sz w:val="17"/>
                <w:szCs w:val="17"/>
              </w:rPr>
            </w:pPr>
          </w:p>
        </w:tc>
        <w:tc>
          <w:tcPr>
            <w:tcW w:w="1260" w:type="dxa"/>
            <w:vMerge w:val="restart"/>
          </w:tcPr>
          <w:p w14:paraId="0680A660" w14:textId="4B60E99D"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107B5811" w14:textId="3AF3E373"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66EE3793" w14:textId="16032873"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FD0B54" w:rsidRPr="00722593" w14:paraId="55291FEC" w14:textId="77777777" w:rsidTr="00DC1386">
        <w:trPr>
          <w:cantSplit/>
          <w:trHeight w:val="61"/>
        </w:trPr>
        <w:tc>
          <w:tcPr>
            <w:tcW w:w="475" w:type="dxa"/>
            <w:vMerge/>
          </w:tcPr>
          <w:p w14:paraId="533A2C36" w14:textId="77777777" w:rsidR="00FD0B54" w:rsidRPr="00B8393B" w:rsidRDefault="00FD0B54" w:rsidP="00FD0B54">
            <w:pPr>
              <w:tabs>
                <w:tab w:val="left" w:pos="1080"/>
              </w:tabs>
              <w:jc w:val="center"/>
              <w:rPr>
                <w:rFonts w:ascii="Arial" w:hAnsi="Arial" w:cs="Arial"/>
                <w:sz w:val="17"/>
                <w:szCs w:val="17"/>
              </w:rPr>
            </w:pPr>
          </w:p>
        </w:tc>
        <w:tc>
          <w:tcPr>
            <w:tcW w:w="1415" w:type="dxa"/>
            <w:vMerge/>
          </w:tcPr>
          <w:p w14:paraId="79BF038F"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2FF86D07" w14:textId="77777777" w:rsidR="00FD0B54" w:rsidRDefault="00FD0B54" w:rsidP="00FD0B54">
            <w:pPr>
              <w:rPr>
                <w:rFonts w:ascii="Arial" w:hAnsi="Arial" w:cs="Arial"/>
                <w:sz w:val="17"/>
                <w:szCs w:val="17"/>
              </w:rPr>
            </w:pPr>
          </w:p>
        </w:tc>
        <w:tc>
          <w:tcPr>
            <w:tcW w:w="1260" w:type="dxa"/>
            <w:vMerge/>
          </w:tcPr>
          <w:p w14:paraId="687B648E" w14:textId="77777777" w:rsidR="00FD0B54" w:rsidRPr="003D5DFE" w:rsidRDefault="00FD0B54" w:rsidP="00FD0B54">
            <w:pPr>
              <w:tabs>
                <w:tab w:val="left" w:pos="1080"/>
              </w:tabs>
              <w:jc w:val="center"/>
              <w:rPr>
                <w:rFonts w:ascii="Arial" w:hAnsi="Arial" w:cs="Arial"/>
                <w:sz w:val="17"/>
                <w:szCs w:val="17"/>
              </w:rPr>
            </w:pPr>
          </w:p>
        </w:tc>
        <w:tc>
          <w:tcPr>
            <w:tcW w:w="4500" w:type="dxa"/>
          </w:tcPr>
          <w:p w14:paraId="60CD9292" w14:textId="04745AB6" w:rsidR="00FD0B54" w:rsidRDefault="00E02855"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497CD5F6" w14:textId="77777777" w:rsidR="00FD0B54" w:rsidRDefault="00FD0B54" w:rsidP="00FD0B54">
            <w:pPr>
              <w:jc w:val="center"/>
              <w:rPr>
                <w:rFonts w:ascii="Arial" w:hAnsi="Arial" w:cs="Arial"/>
                <w:sz w:val="17"/>
                <w:szCs w:val="17"/>
              </w:rPr>
            </w:pPr>
          </w:p>
        </w:tc>
      </w:tr>
      <w:tr w:rsidR="00FD0B54" w:rsidRPr="00722593" w14:paraId="10C9308C" w14:textId="77777777" w:rsidTr="00DC1386">
        <w:trPr>
          <w:cantSplit/>
          <w:trHeight w:val="61"/>
        </w:trPr>
        <w:tc>
          <w:tcPr>
            <w:tcW w:w="475" w:type="dxa"/>
            <w:vMerge w:val="restart"/>
          </w:tcPr>
          <w:p w14:paraId="6047201A" w14:textId="385F5929" w:rsidR="00FD0B54" w:rsidRPr="0085455E" w:rsidRDefault="00FD0B54"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81</w:t>
            </w:r>
            <w:r w:rsidRPr="00B8393B">
              <w:rPr>
                <w:rFonts w:ascii="Arial" w:hAnsi="Arial" w:cs="Arial"/>
                <w:sz w:val="17"/>
                <w:szCs w:val="17"/>
              </w:rPr>
              <w:fldChar w:fldCharType="end"/>
            </w:r>
          </w:p>
        </w:tc>
        <w:tc>
          <w:tcPr>
            <w:tcW w:w="1415" w:type="dxa"/>
            <w:vMerge w:val="restart"/>
          </w:tcPr>
          <w:p w14:paraId="23A779A9" w14:textId="1A1CE6DE" w:rsidR="00FD0B54" w:rsidRDefault="00FD0B54" w:rsidP="00FD0B54">
            <w:pPr>
              <w:tabs>
                <w:tab w:val="left" w:pos="1080"/>
              </w:tabs>
              <w:rPr>
                <w:rFonts w:ascii="Arial" w:hAnsi="Arial" w:cs="Arial"/>
                <w:sz w:val="17"/>
                <w:szCs w:val="17"/>
              </w:rPr>
            </w:pPr>
            <w:r>
              <w:rPr>
                <w:rFonts w:ascii="Arial" w:hAnsi="Arial" w:cs="Arial"/>
                <w:sz w:val="17"/>
                <w:szCs w:val="17"/>
              </w:rPr>
              <w:t>995-11.8.19.3</w:t>
            </w:r>
          </w:p>
        </w:tc>
        <w:tc>
          <w:tcPr>
            <w:tcW w:w="5130" w:type="dxa"/>
            <w:vMerge w:val="restart"/>
            <w:tcBorders>
              <w:top w:val="single" w:sz="4" w:space="0" w:color="auto"/>
              <w:left w:val="single" w:sz="4" w:space="0" w:color="auto"/>
              <w:right w:val="single" w:sz="4" w:space="0" w:color="auto"/>
            </w:tcBorders>
          </w:tcPr>
          <w:p w14:paraId="6AF317AB" w14:textId="57C119DD" w:rsidR="00FD0B54" w:rsidRDefault="00FD0B54" w:rsidP="00FD0B54">
            <w:pPr>
              <w:rPr>
                <w:rFonts w:ascii="Arial" w:hAnsi="Arial" w:cs="Arial"/>
                <w:sz w:val="17"/>
                <w:szCs w:val="17"/>
              </w:rPr>
            </w:pPr>
            <w:r w:rsidRPr="006447FC">
              <w:rPr>
                <w:rFonts w:ascii="Arial" w:hAnsi="Arial" w:cs="Arial"/>
                <w:sz w:val="17"/>
                <w:szCs w:val="17"/>
              </w:rPr>
              <w:t>The Serial Bus #3 Communications Protocol</w:t>
            </w:r>
            <w:r>
              <w:rPr>
                <w:rFonts w:ascii="Arial" w:hAnsi="Arial" w:cs="Arial"/>
                <w:sz w:val="17"/>
                <w:szCs w:val="17"/>
              </w:rPr>
              <w:t xml:space="preserve"> </w:t>
            </w:r>
            <w:r w:rsidRPr="006447FC">
              <w:rPr>
                <w:rFonts w:ascii="Arial" w:hAnsi="Arial" w:cs="Arial"/>
                <w:sz w:val="17"/>
                <w:szCs w:val="17"/>
              </w:rPr>
              <w:t>meet</w:t>
            </w:r>
            <w:r>
              <w:rPr>
                <w:rFonts w:ascii="Arial" w:hAnsi="Arial" w:cs="Arial"/>
                <w:sz w:val="17"/>
                <w:szCs w:val="17"/>
              </w:rPr>
              <w:t>s</w:t>
            </w:r>
            <w:r w:rsidRPr="006447FC">
              <w:rPr>
                <w:rFonts w:ascii="Arial" w:hAnsi="Arial" w:cs="Arial"/>
                <w:sz w:val="17"/>
                <w:szCs w:val="17"/>
              </w:rPr>
              <w:t xml:space="preserve"> the requirements of ATC 5301 v02.02 Section 9.3.</w:t>
            </w:r>
          </w:p>
        </w:tc>
        <w:tc>
          <w:tcPr>
            <w:tcW w:w="1260" w:type="dxa"/>
            <w:vMerge w:val="restart"/>
          </w:tcPr>
          <w:p w14:paraId="0ADFDBB5" w14:textId="37240199" w:rsidR="00FD0B54" w:rsidRPr="003D5DFE" w:rsidRDefault="00FD0B54"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Borders>
              <w:top w:val="single" w:sz="4" w:space="0" w:color="auto"/>
              <w:left w:val="single" w:sz="4" w:space="0" w:color="auto"/>
              <w:bottom w:val="single" w:sz="4" w:space="0" w:color="auto"/>
              <w:right w:val="single" w:sz="4" w:space="0" w:color="auto"/>
            </w:tcBorders>
          </w:tcPr>
          <w:p w14:paraId="48FC6779" w14:textId="4B36D979" w:rsidR="00FD0B54" w:rsidRDefault="00FD0B54" w:rsidP="00FD0B54">
            <w:pPr>
              <w:tabs>
                <w:tab w:val="left" w:pos="1080"/>
              </w:tabs>
              <w:rPr>
                <w:rFonts w:ascii="Arial" w:hAnsi="Arial" w:cs="Arial"/>
                <w:i/>
                <w:noProof/>
                <w:sz w:val="17"/>
                <w:szCs w:val="17"/>
              </w:rPr>
            </w:pPr>
            <w:r>
              <w:rPr>
                <w:rFonts w:ascii="Arial" w:hAnsi="Arial" w:cs="Arial"/>
                <w:i/>
                <w:noProof/>
                <w:sz w:val="17"/>
                <w:szCs w:val="17"/>
              </w:rPr>
              <w:t>Provide product literature, specifications, user manual, or similar information that shows the product meets this requirement.</w:t>
            </w:r>
          </w:p>
        </w:tc>
        <w:tc>
          <w:tcPr>
            <w:tcW w:w="1987" w:type="dxa"/>
            <w:gridSpan w:val="2"/>
            <w:vMerge w:val="restart"/>
          </w:tcPr>
          <w:p w14:paraId="161A7A0E" w14:textId="12338E42" w:rsidR="00FD0B54" w:rsidRDefault="00FD0B54" w:rsidP="00FD0B54">
            <w:pPr>
              <w:jc w:val="center"/>
              <w:rPr>
                <w:rFonts w:ascii="Arial" w:hAnsi="Arial" w:cs="Arial"/>
                <w:sz w:val="17"/>
                <w:szCs w:val="17"/>
              </w:rPr>
            </w:pPr>
            <w:r w:rsidRPr="005969B6">
              <w:rPr>
                <w:rFonts w:ascii="Arial" w:hAnsi="Arial" w:cs="Arial"/>
                <w:sz w:val="17"/>
                <w:szCs w:val="17"/>
              </w:rPr>
              <w:t>Document Review and Functional Inspection</w:t>
            </w:r>
          </w:p>
        </w:tc>
      </w:tr>
      <w:tr w:rsidR="00FD0B54" w:rsidRPr="00722593" w14:paraId="5360A33C" w14:textId="77777777" w:rsidTr="00DC1386">
        <w:trPr>
          <w:cantSplit/>
          <w:trHeight w:val="61"/>
        </w:trPr>
        <w:tc>
          <w:tcPr>
            <w:tcW w:w="475" w:type="dxa"/>
            <w:vMerge/>
          </w:tcPr>
          <w:p w14:paraId="3E0D03D5" w14:textId="77777777" w:rsidR="00FD0B54" w:rsidRPr="00B8393B" w:rsidRDefault="00FD0B54" w:rsidP="00FD0B54">
            <w:pPr>
              <w:tabs>
                <w:tab w:val="left" w:pos="1080"/>
              </w:tabs>
              <w:jc w:val="center"/>
              <w:rPr>
                <w:rFonts w:ascii="Arial" w:hAnsi="Arial" w:cs="Arial"/>
                <w:sz w:val="17"/>
                <w:szCs w:val="17"/>
              </w:rPr>
            </w:pPr>
          </w:p>
        </w:tc>
        <w:tc>
          <w:tcPr>
            <w:tcW w:w="1415" w:type="dxa"/>
            <w:vMerge/>
          </w:tcPr>
          <w:p w14:paraId="1458E0B7" w14:textId="77777777" w:rsidR="00FD0B54" w:rsidRDefault="00FD0B54"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30B19A42" w14:textId="77777777" w:rsidR="00FD0B54" w:rsidRDefault="00FD0B54" w:rsidP="00FD0B54">
            <w:pPr>
              <w:rPr>
                <w:rFonts w:ascii="Arial" w:hAnsi="Arial" w:cs="Arial"/>
                <w:sz w:val="17"/>
                <w:szCs w:val="17"/>
              </w:rPr>
            </w:pPr>
          </w:p>
        </w:tc>
        <w:tc>
          <w:tcPr>
            <w:tcW w:w="1260" w:type="dxa"/>
            <w:vMerge/>
          </w:tcPr>
          <w:p w14:paraId="28779E49" w14:textId="77777777" w:rsidR="00FD0B54" w:rsidRPr="003D5DFE" w:rsidRDefault="00FD0B54" w:rsidP="00FD0B54">
            <w:pPr>
              <w:tabs>
                <w:tab w:val="left" w:pos="1080"/>
              </w:tabs>
              <w:jc w:val="center"/>
              <w:rPr>
                <w:rFonts w:ascii="Arial" w:hAnsi="Arial" w:cs="Arial"/>
                <w:sz w:val="17"/>
                <w:szCs w:val="17"/>
              </w:rPr>
            </w:pPr>
          </w:p>
        </w:tc>
        <w:tc>
          <w:tcPr>
            <w:tcW w:w="4500" w:type="dxa"/>
          </w:tcPr>
          <w:p w14:paraId="100014DD" w14:textId="7D799D31" w:rsidR="00FD0B54"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6E2D1A8E" w14:textId="77777777" w:rsidR="00FD0B54" w:rsidRDefault="00FD0B54" w:rsidP="00FD0B54">
            <w:pPr>
              <w:jc w:val="center"/>
              <w:rPr>
                <w:rFonts w:ascii="Arial" w:hAnsi="Arial" w:cs="Arial"/>
                <w:sz w:val="17"/>
                <w:szCs w:val="17"/>
              </w:rPr>
            </w:pPr>
          </w:p>
        </w:tc>
      </w:tr>
      <w:tr w:rsidR="00F23730" w:rsidRPr="00722593" w14:paraId="01903CC4" w14:textId="77777777" w:rsidTr="00DC1386">
        <w:trPr>
          <w:cantSplit/>
          <w:trHeight w:val="122"/>
        </w:trPr>
        <w:tc>
          <w:tcPr>
            <w:tcW w:w="475" w:type="dxa"/>
            <w:vMerge w:val="restart"/>
          </w:tcPr>
          <w:p w14:paraId="11582CF3" w14:textId="518EA262" w:rsidR="00F23730" w:rsidRPr="0085455E" w:rsidRDefault="00F23730" w:rsidP="00FD0B54">
            <w:pPr>
              <w:tabs>
                <w:tab w:val="left" w:pos="1080"/>
              </w:tabs>
              <w:jc w:val="center"/>
              <w:rPr>
                <w:rFonts w:ascii="Arial" w:hAnsi="Arial" w:cs="Arial"/>
                <w:sz w:val="17"/>
                <w:szCs w:val="17"/>
              </w:rPr>
            </w:pPr>
            <w:r w:rsidRPr="00B8393B">
              <w:rPr>
                <w:rFonts w:ascii="Arial" w:hAnsi="Arial" w:cs="Arial"/>
                <w:sz w:val="17"/>
                <w:szCs w:val="17"/>
              </w:rPr>
              <w:fldChar w:fldCharType="begin"/>
            </w:r>
            <w:r w:rsidRPr="00B8393B">
              <w:rPr>
                <w:rFonts w:ascii="Arial" w:hAnsi="Arial" w:cs="Arial"/>
                <w:sz w:val="17"/>
                <w:szCs w:val="17"/>
              </w:rPr>
              <w:instrText xml:space="preserve"> SEQ A602 </w:instrText>
            </w:r>
            <w:r w:rsidRPr="00B8393B">
              <w:rPr>
                <w:rFonts w:ascii="Arial" w:hAnsi="Arial" w:cs="Arial"/>
                <w:sz w:val="17"/>
                <w:szCs w:val="17"/>
              </w:rPr>
              <w:fldChar w:fldCharType="separate"/>
            </w:r>
            <w:r w:rsidR="00E831C8">
              <w:rPr>
                <w:rFonts w:ascii="Arial" w:hAnsi="Arial" w:cs="Arial"/>
                <w:noProof/>
                <w:sz w:val="17"/>
                <w:szCs w:val="17"/>
              </w:rPr>
              <w:t>82</w:t>
            </w:r>
            <w:r w:rsidRPr="00B8393B">
              <w:rPr>
                <w:rFonts w:ascii="Arial" w:hAnsi="Arial" w:cs="Arial"/>
                <w:sz w:val="17"/>
                <w:szCs w:val="17"/>
              </w:rPr>
              <w:fldChar w:fldCharType="end"/>
            </w:r>
          </w:p>
        </w:tc>
        <w:tc>
          <w:tcPr>
            <w:tcW w:w="1415" w:type="dxa"/>
            <w:vMerge w:val="restart"/>
          </w:tcPr>
          <w:p w14:paraId="7EC121B1" w14:textId="0F1DDEC2" w:rsidR="00F23730" w:rsidRDefault="00F23730" w:rsidP="00FD0B54">
            <w:pPr>
              <w:tabs>
                <w:tab w:val="left" w:pos="1080"/>
              </w:tabs>
              <w:rPr>
                <w:rFonts w:ascii="Arial" w:hAnsi="Arial" w:cs="Arial"/>
                <w:sz w:val="17"/>
                <w:szCs w:val="17"/>
              </w:rPr>
            </w:pPr>
            <w:r>
              <w:rPr>
                <w:rFonts w:ascii="Arial" w:hAnsi="Arial" w:cs="Arial"/>
                <w:sz w:val="17"/>
                <w:szCs w:val="17"/>
              </w:rPr>
              <w:t>995-11.8.20</w:t>
            </w:r>
          </w:p>
        </w:tc>
        <w:tc>
          <w:tcPr>
            <w:tcW w:w="5130" w:type="dxa"/>
            <w:vMerge w:val="restart"/>
            <w:tcBorders>
              <w:top w:val="single" w:sz="4" w:space="0" w:color="auto"/>
              <w:left w:val="single" w:sz="4" w:space="0" w:color="auto"/>
              <w:right w:val="single" w:sz="4" w:space="0" w:color="auto"/>
            </w:tcBorders>
          </w:tcPr>
          <w:p w14:paraId="52368513" w14:textId="2248A3DB" w:rsidR="00F23730" w:rsidRDefault="00F23730" w:rsidP="00FD0B54">
            <w:pPr>
              <w:rPr>
                <w:rFonts w:ascii="Arial" w:hAnsi="Arial" w:cs="Arial"/>
                <w:sz w:val="17"/>
                <w:szCs w:val="17"/>
              </w:rPr>
            </w:pPr>
            <w:r>
              <w:rPr>
                <w:rFonts w:ascii="Arial" w:hAnsi="Arial" w:cs="Arial"/>
                <w:sz w:val="17"/>
                <w:szCs w:val="17"/>
              </w:rPr>
              <w:t>E</w:t>
            </w:r>
            <w:r w:rsidRPr="00372922" w:rsidDel="00606A6E">
              <w:rPr>
                <w:rFonts w:ascii="Arial" w:hAnsi="Arial" w:cs="Arial"/>
                <w:sz w:val="17"/>
                <w:szCs w:val="17"/>
              </w:rPr>
              <w:t xml:space="preserve">quipment meets all </w:t>
            </w:r>
            <w:r>
              <w:rPr>
                <w:rFonts w:ascii="Arial" w:hAnsi="Arial" w:cs="Arial"/>
                <w:sz w:val="17"/>
                <w:szCs w:val="17"/>
              </w:rPr>
              <w:t xml:space="preserve">environmental </w:t>
            </w:r>
            <w:r w:rsidRPr="00372922" w:rsidDel="00606A6E">
              <w:rPr>
                <w:rFonts w:ascii="Arial" w:hAnsi="Arial" w:cs="Arial"/>
                <w:sz w:val="17"/>
                <w:szCs w:val="17"/>
              </w:rPr>
              <w:t>requirements of ATC 5301 v02.02 Section 11.</w:t>
            </w:r>
          </w:p>
        </w:tc>
        <w:tc>
          <w:tcPr>
            <w:tcW w:w="1260" w:type="dxa"/>
            <w:vMerge w:val="restart"/>
          </w:tcPr>
          <w:p w14:paraId="109C1AD3" w14:textId="5D742AC1" w:rsidR="00F23730" w:rsidRPr="003D5DFE" w:rsidRDefault="00F23730" w:rsidP="00FD0B54">
            <w:pPr>
              <w:tabs>
                <w:tab w:val="left" w:pos="1080"/>
              </w:tabs>
              <w:jc w:val="center"/>
              <w:rPr>
                <w:rFonts w:ascii="Arial" w:hAnsi="Arial" w:cs="Arial"/>
                <w:sz w:val="17"/>
                <w:szCs w:val="17"/>
              </w:rPr>
            </w:pPr>
            <w:r>
              <w:rPr>
                <w:rFonts w:ascii="Arial" w:hAnsi="Arial" w:cs="Arial"/>
                <w:sz w:val="17"/>
                <w:szCs w:val="17"/>
              </w:rPr>
              <w:fldChar w:fldCharType="begin">
                <w:ffData>
                  <w:name w:val="Dropdown1"/>
                  <w:enabled/>
                  <w:calcOnExit w:val="0"/>
                  <w:helpText w:type="text" w:val="Not Sure?"/>
                  <w:statusText w:type="text" w:val="Does Item Comply?"/>
                  <w:ddList>
                    <w:listEntry w:val="               "/>
                    <w:listEntry w:val="Yes"/>
                    <w:listEntry w:val="No"/>
                    <w:listEntry w:val="N/A"/>
                  </w:ddList>
                </w:ffData>
              </w:fldChar>
            </w:r>
            <w:r>
              <w:rPr>
                <w:rFonts w:ascii="Arial" w:hAnsi="Arial" w:cs="Arial"/>
                <w:sz w:val="17"/>
                <w:szCs w:val="17"/>
              </w:rPr>
              <w:instrText xml:space="preserve"> FORMDROPDOWN </w:instrText>
            </w:r>
            <w:r w:rsidR="00F24814">
              <w:rPr>
                <w:rFonts w:ascii="Arial" w:hAnsi="Arial" w:cs="Arial"/>
                <w:sz w:val="17"/>
                <w:szCs w:val="17"/>
              </w:rPr>
            </w:r>
            <w:r w:rsidR="00F24814">
              <w:rPr>
                <w:rFonts w:ascii="Arial" w:hAnsi="Arial" w:cs="Arial"/>
                <w:sz w:val="17"/>
                <w:szCs w:val="17"/>
              </w:rPr>
              <w:fldChar w:fldCharType="separate"/>
            </w:r>
            <w:r>
              <w:rPr>
                <w:rFonts w:ascii="Arial" w:hAnsi="Arial" w:cs="Arial"/>
                <w:sz w:val="17"/>
                <w:szCs w:val="17"/>
              </w:rPr>
              <w:fldChar w:fldCharType="end"/>
            </w:r>
          </w:p>
        </w:tc>
        <w:tc>
          <w:tcPr>
            <w:tcW w:w="4500" w:type="dxa"/>
          </w:tcPr>
          <w:p w14:paraId="4FBDB9DD" w14:textId="1737D9DF" w:rsidR="00F23730" w:rsidRDefault="00F23730" w:rsidP="00FD0B54">
            <w:pPr>
              <w:tabs>
                <w:tab w:val="left" w:pos="1080"/>
              </w:tabs>
              <w:rPr>
                <w:rFonts w:ascii="Arial" w:hAnsi="Arial" w:cs="Arial"/>
                <w:i/>
                <w:noProof/>
                <w:sz w:val="17"/>
                <w:szCs w:val="17"/>
              </w:rPr>
            </w:pPr>
            <w:r>
              <w:rPr>
                <w:rFonts w:ascii="Arial" w:hAnsi="Arial" w:cs="Arial"/>
                <w:i/>
                <w:noProof/>
                <w:sz w:val="17"/>
                <w:szCs w:val="17"/>
              </w:rPr>
              <w:t>P</w:t>
            </w:r>
            <w:r w:rsidRPr="004E0FE4">
              <w:rPr>
                <w:rFonts w:ascii="Arial" w:hAnsi="Arial" w:cs="Arial"/>
                <w:i/>
                <w:noProof/>
                <w:sz w:val="17"/>
                <w:szCs w:val="17"/>
              </w:rPr>
              <w:t xml:space="preserve">rovide </w:t>
            </w:r>
            <w:r>
              <w:rPr>
                <w:rFonts w:ascii="Arial" w:hAnsi="Arial" w:cs="Arial"/>
                <w:i/>
                <w:noProof/>
                <w:sz w:val="17"/>
                <w:szCs w:val="17"/>
              </w:rPr>
              <w:t>a third party test report that demonstrates the device performs all required functions during and after being subjected to the environmental testing as described in NEMA TS2 section 2.2.7, 2.2.8, and 2.2.9.  The test report must be less than 5 years old and meet the requirements of FDOT Product Certification Handbook, section 7.2.</w:t>
            </w:r>
          </w:p>
        </w:tc>
        <w:tc>
          <w:tcPr>
            <w:tcW w:w="1987" w:type="dxa"/>
            <w:gridSpan w:val="2"/>
            <w:vMerge w:val="restart"/>
          </w:tcPr>
          <w:p w14:paraId="3C902961" w14:textId="756126FA" w:rsidR="00F23730" w:rsidRDefault="00F23730" w:rsidP="00FD0B54">
            <w:pPr>
              <w:jc w:val="center"/>
              <w:rPr>
                <w:rFonts w:ascii="Arial" w:hAnsi="Arial" w:cs="Arial"/>
                <w:sz w:val="17"/>
                <w:szCs w:val="17"/>
              </w:rPr>
            </w:pPr>
            <w:r w:rsidRPr="005969B6">
              <w:rPr>
                <w:rFonts w:ascii="Arial" w:hAnsi="Arial" w:cs="Arial"/>
                <w:sz w:val="17"/>
                <w:szCs w:val="17"/>
              </w:rPr>
              <w:t>Document Review</w:t>
            </w:r>
          </w:p>
        </w:tc>
      </w:tr>
      <w:tr w:rsidR="00F23730" w:rsidRPr="00722593" w14:paraId="1D59A035" w14:textId="77777777" w:rsidTr="00DC1386">
        <w:trPr>
          <w:cantSplit/>
          <w:trHeight w:val="121"/>
        </w:trPr>
        <w:tc>
          <w:tcPr>
            <w:tcW w:w="475" w:type="dxa"/>
            <w:vMerge/>
          </w:tcPr>
          <w:p w14:paraId="7575464B" w14:textId="77777777" w:rsidR="00F23730" w:rsidRPr="00B8393B" w:rsidRDefault="00F23730" w:rsidP="00FD0B54">
            <w:pPr>
              <w:tabs>
                <w:tab w:val="left" w:pos="1080"/>
              </w:tabs>
              <w:jc w:val="center"/>
              <w:rPr>
                <w:rFonts w:ascii="Arial" w:hAnsi="Arial" w:cs="Arial"/>
                <w:sz w:val="17"/>
                <w:szCs w:val="17"/>
              </w:rPr>
            </w:pPr>
          </w:p>
        </w:tc>
        <w:tc>
          <w:tcPr>
            <w:tcW w:w="1415" w:type="dxa"/>
            <w:vMerge/>
          </w:tcPr>
          <w:p w14:paraId="2F16993E" w14:textId="77777777" w:rsidR="00F23730" w:rsidRDefault="00F23730" w:rsidP="00FD0B54">
            <w:pPr>
              <w:tabs>
                <w:tab w:val="left" w:pos="1080"/>
              </w:tabs>
              <w:rPr>
                <w:rFonts w:ascii="Arial" w:hAnsi="Arial" w:cs="Arial"/>
                <w:sz w:val="17"/>
                <w:szCs w:val="17"/>
              </w:rPr>
            </w:pPr>
          </w:p>
        </w:tc>
        <w:tc>
          <w:tcPr>
            <w:tcW w:w="5130" w:type="dxa"/>
            <w:vMerge/>
            <w:tcBorders>
              <w:left w:val="single" w:sz="4" w:space="0" w:color="auto"/>
              <w:bottom w:val="single" w:sz="4" w:space="0" w:color="auto"/>
              <w:right w:val="single" w:sz="4" w:space="0" w:color="auto"/>
            </w:tcBorders>
          </w:tcPr>
          <w:p w14:paraId="1101ABE1" w14:textId="77777777" w:rsidR="00F23730" w:rsidRDefault="00F23730" w:rsidP="00FD0B54">
            <w:pPr>
              <w:rPr>
                <w:rFonts w:ascii="Arial" w:hAnsi="Arial" w:cs="Arial"/>
                <w:sz w:val="17"/>
                <w:szCs w:val="17"/>
              </w:rPr>
            </w:pPr>
          </w:p>
        </w:tc>
        <w:tc>
          <w:tcPr>
            <w:tcW w:w="1260" w:type="dxa"/>
            <w:vMerge/>
          </w:tcPr>
          <w:p w14:paraId="082B8DBD" w14:textId="77777777" w:rsidR="00F23730" w:rsidRPr="003D5DFE" w:rsidRDefault="00F23730" w:rsidP="00FD0B54">
            <w:pPr>
              <w:tabs>
                <w:tab w:val="left" w:pos="1080"/>
              </w:tabs>
              <w:jc w:val="center"/>
              <w:rPr>
                <w:rFonts w:ascii="Arial" w:hAnsi="Arial" w:cs="Arial"/>
                <w:sz w:val="17"/>
                <w:szCs w:val="17"/>
              </w:rPr>
            </w:pPr>
          </w:p>
        </w:tc>
        <w:tc>
          <w:tcPr>
            <w:tcW w:w="4500" w:type="dxa"/>
          </w:tcPr>
          <w:p w14:paraId="09E94B94" w14:textId="3D904C40" w:rsidR="00F23730" w:rsidRDefault="00F23730" w:rsidP="00FD0B54">
            <w:pPr>
              <w:tabs>
                <w:tab w:val="left" w:pos="1080"/>
              </w:tabs>
              <w:rPr>
                <w:rFonts w:ascii="Arial" w:hAnsi="Arial" w:cs="Arial"/>
                <w:i/>
                <w:noProof/>
                <w:sz w:val="17"/>
                <w:szCs w:val="17"/>
              </w:rPr>
            </w:pPr>
            <w:r>
              <w:rPr>
                <w:rFonts w:ascii="Arial" w:hAnsi="Arial" w:cs="Arial"/>
                <w:i/>
                <w:sz w:val="17"/>
                <w:szCs w:val="17"/>
              </w:rPr>
              <w:fldChar w:fldCharType="begin">
                <w:ffData>
                  <w:name w:val="Text1"/>
                  <w:enabled/>
                  <w:calcOnExit/>
                  <w:textInput>
                    <w:default w:val="Indicate location of requested information in submittal (e.g., document name and page number)."/>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Indicate location of requested information in submittal (e.g., document name and page number).</w:t>
            </w:r>
            <w:r>
              <w:rPr>
                <w:rFonts w:ascii="Arial" w:hAnsi="Arial" w:cs="Arial"/>
                <w:i/>
                <w:sz w:val="17"/>
                <w:szCs w:val="17"/>
              </w:rPr>
              <w:fldChar w:fldCharType="end"/>
            </w:r>
          </w:p>
        </w:tc>
        <w:tc>
          <w:tcPr>
            <w:tcW w:w="1987" w:type="dxa"/>
            <w:gridSpan w:val="2"/>
            <w:vMerge/>
          </w:tcPr>
          <w:p w14:paraId="56051DEB" w14:textId="77777777" w:rsidR="00F23730" w:rsidRDefault="00F23730" w:rsidP="00FD0B54">
            <w:pPr>
              <w:jc w:val="center"/>
              <w:rPr>
                <w:rFonts w:ascii="Arial" w:hAnsi="Arial" w:cs="Arial"/>
                <w:sz w:val="17"/>
                <w:szCs w:val="17"/>
              </w:rPr>
            </w:pPr>
          </w:p>
        </w:tc>
      </w:tr>
    </w:tbl>
    <w:p w14:paraId="43B09C2C" w14:textId="77777777" w:rsidR="003F0072" w:rsidRDefault="003F0072" w:rsidP="00EE17D1">
      <w:pPr>
        <w:tabs>
          <w:tab w:val="left" w:pos="1080"/>
        </w:tabs>
        <w:sectPr w:rsidR="003F0072" w:rsidSect="00D335F9">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0E18EFE6" w:rsidR="003F0072" w:rsidRPr="002B2984" w:rsidRDefault="00C53AEC" w:rsidP="003F0072">
      <w:pPr>
        <w:rPr>
          <w:b/>
          <w:bCs/>
          <w:sz w:val="28"/>
          <w:szCs w:val="28"/>
          <w:lang w:val="en-IN"/>
        </w:rPr>
      </w:pPr>
      <w:r>
        <w:rPr>
          <w:b/>
          <w:bCs/>
          <w:sz w:val="28"/>
          <w:szCs w:val="28"/>
          <w:lang w:val="en-IN"/>
        </w:rPr>
        <w:t>Caltrans</w:t>
      </w:r>
      <w:r w:rsidR="000C6E42">
        <w:rPr>
          <w:b/>
          <w:bCs/>
          <w:sz w:val="28"/>
          <w:szCs w:val="28"/>
          <w:lang w:val="en-IN"/>
        </w:rPr>
        <w:t xml:space="preserve"> </w:t>
      </w:r>
      <w:r w:rsidR="000215C7" w:rsidRPr="000215C7">
        <w:rPr>
          <w:b/>
          <w:bCs/>
          <w:sz w:val="28"/>
          <w:szCs w:val="28"/>
          <w:lang w:val="en-IN"/>
        </w:rPr>
        <w:t>Advanced Transportation Controller (ATC) Cabinet Compliance Matrix</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77777777" w:rsidR="003F0072" w:rsidRPr="00467937" w:rsidRDefault="003F0072">
            <w:pPr>
              <w:jc w:val="center"/>
              <w:rPr>
                <w:rFonts w:ascii="Arial" w:hAnsi="Arial" w:cs="Arial"/>
                <w:b w:val="0"/>
                <w:bCs w:val="0"/>
                <w:sz w:val="18"/>
                <w:szCs w:val="18"/>
              </w:rPr>
            </w:pPr>
            <w:r w:rsidRPr="00467937">
              <w:rPr>
                <w:rFonts w:ascii="Arial" w:hAnsi="Arial" w:cs="Arial"/>
                <w:b w:val="0"/>
                <w:bCs w:val="0"/>
                <w:sz w:val="18"/>
                <w:szCs w:val="18"/>
              </w:rPr>
              <w:t>1.0</w:t>
            </w:r>
          </w:p>
        </w:tc>
        <w:tc>
          <w:tcPr>
            <w:tcW w:w="3060" w:type="dxa"/>
          </w:tcPr>
          <w:p w14:paraId="22747621"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B1FD1">
              <w:rPr>
                <w:rFonts w:ascii="Arial" w:hAnsi="Arial" w:cs="Arial"/>
                <w:sz w:val="18"/>
                <w:szCs w:val="18"/>
              </w:rPr>
              <w:t xml:space="preserve">New CM </w:t>
            </w:r>
          </w:p>
        </w:tc>
        <w:tc>
          <w:tcPr>
            <w:tcW w:w="1260" w:type="dxa"/>
          </w:tcPr>
          <w:p w14:paraId="68E49E96" w14:textId="77777777" w:rsidR="003F0072" w:rsidRPr="001843B4"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843B4">
              <w:rPr>
                <w:rFonts w:ascii="Arial" w:hAnsi="Arial" w:cs="Arial"/>
                <w:sz w:val="18"/>
                <w:szCs w:val="18"/>
              </w:rPr>
              <w:t>W. Geitz</w:t>
            </w:r>
          </w:p>
        </w:tc>
        <w:tc>
          <w:tcPr>
            <w:tcW w:w="1170" w:type="dxa"/>
          </w:tcPr>
          <w:p w14:paraId="0818CC5A" w14:textId="77777777" w:rsidR="00B70ECF"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843B4">
              <w:rPr>
                <w:rFonts w:ascii="Arial" w:hAnsi="Arial" w:cs="Arial"/>
                <w:sz w:val="18"/>
                <w:szCs w:val="18"/>
              </w:rPr>
              <w:t>M. DeWitt</w:t>
            </w:r>
          </w:p>
          <w:p w14:paraId="3AC0A68A" w14:textId="784EF4F8" w:rsidR="003F0072" w:rsidRDefault="002A5E1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R. Meyer</w:t>
            </w:r>
          </w:p>
          <w:p w14:paraId="25A4CF17" w14:textId="70E3A67F" w:rsidR="00846B15" w:rsidRPr="001843B4" w:rsidRDefault="001C2896" w:rsidP="00B70EC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55D1884F" w:rsidR="003F0072" w:rsidRPr="001843B4" w:rsidRDefault="00C2105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605D0DB3" w:rsidR="003F0072" w:rsidRPr="001843B4" w:rsidRDefault="00202D8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6/28/2024</w:t>
            </w:r>
          </w:p>
        </w:tc>
        <w:tc>
          <w:tcPr>
            <w:tcW w:w="1170" w:type="dxa"/>
          </w:tcPr>
          <w:p w14:paraId="65990F6D" w14:textId="65946ECB" w:rsidR="003F0072" w:rsidRPr="001843B4"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1843B4">
              <w:rPr>
                <w:rFonts w:ascii="Arial" w:hAnsi="Arial" w:cs="Arial"/>
                <w:sz w:val="18"/>
                <w:szCs w:val="18"/>
              </w:rPr>
              <w:t>N/A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77777777" w:rsidR="003F0072" w:rsidRPr="00467937" w:rsidRDefault="003F0072">
            <w:pPr>
              <w:jc w:val="center"/>
              <w:rPr>
                <w:rFonts w:ascii="Arial" w:hAnsi="Arial" w:cs="Arial"/>
                <w:b w:val="0"/>
                <w:bCs w:val="0"/>
                <w:sz w:val="18"/>
                <w:szCs w:val="18"/>
              </w:rPr>
            </w:pPr>
          </w:p>
        </w:tc>
        <w:tc>
          <w:tcPr>
            <w:tcW w:w="3060" w:type="dxa"/>
          </w:tcPr>
          <w:p w14:paraId="6B5DADA0"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03DAC98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B718020"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4D4E26"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BBF1D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392CAD"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EE17D1">
      <w:pPr>
        <w:tabs>
          <w:tab w:val="left" w:pos="1080"/>
        </w:tabs>
      </w:pPr>
    </w:p>
    <w:sectPr w:rsidR="005B100D" w:rsidSect="00D335F9">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60EC1" w14:textId="77777777" w:rsidR="001442ED" w:rsidRDefault="001442ED" w:rsidP="006014C2">
      <w:pPr>
        <w:spacing w:after="0" w:line="240" w:lineRule="auto"/>
      </w:pPr>
      <w:r>
        <w:separator/>
      </w:r>
    </w:p>
  </w:endnote>
  <w:endnote w:type="continuationSeparator" w:id="0">
    <w:p w14:paraId="39DF0822" w14:textId="77777777" w:rsidR="001442ED" w:rsidRDefault="001442ED" w:rsidP="006014C2">
      <w:pPr>
        <w:spacing w:after="0" w:line="240" w:lineRule="auto"/>
      </w:pPr>
      <w:r>
        <w:continuationSeparator/>
      </w:r>
    </w:p>
  </w:endnote>
  <w:endnote w:type="continuationNotice" w:id="1">
    <w:p w14:paraId="27DE7426" w14:textId="77777777" w:rsidR="001442ED" w:rsidRDefault="00144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F028E" w14:textId="77777777" w:rsidR="00B53668" w:rsidRPr="006014C2" w:rsidRDefault="00F24814"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FD285" w14:textId="77777777" w:rsidR="00B53668" w:rsidRDefault="00F24814"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E9E4CE" w14:textId="77777777" w:rsidR="001442ED" w:rsidRDefault="001442ED" w:rsidP="006014C2">
      <w:pPr>
        <w:spacing w:after="0" w:line="240" w:lineRule="auto"/>
      </w:pPr>
      <w:r>
        <w:separator/>
      </w:r>
    </w:p>
  </w:footnote>
  <w:footnote w:type="continuationSeparator" w:id="0">
    <w:p w14:paraId="6EABE857" w14:textId="77777777" w:rsidR="001442ED" w:rsidRDefault="001442ED" w:rsidP="006014C2">
      <w:pPr>
        <w:spacing w:after="0" w:line="240" w:lineRule="auto"/>
      </w:pPr>
      <w:r>
        <w:continuationSeparator/>
      </w:r>
    </w:p>
  </w:footnote>
  <w:footnote w:type="continuationNotice" w:id="1">
    <w:p w14:paraId="343EB1BA" w14:textId="77777777" w:rsidR="001442ED" w:rsidRDefault="001442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80506" w14:textId="1FD7B52B"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Matrix Derived from </w:t>
    </w:r>
    <w:r w:rsidR="00FB4080">
      <w:rPr>
        <w:sz w:val="18"/>
        <w:szCs w:val="18"/>
      </w:rPr>
      <w:t xml:space="preserve">Developmental </w:t>
    </w:r>
    <w:r w:rsidRPr="0042045A">
      <w:rPr>
        <w:sz w:val="18"/>
        <w:szCs w:val="18"/>
      </w:rPr>
      <w:t xml:space="preserve">Specification </w:t>
    </w:r>
    <w:r w:rsidR="00FB4080">
      <w:rPr>
        <w:sz w:val="18"/>
        <w:szCs w:val="18"/>
      </w:rPr>
      <w:t>995</w:t>
    </w:r>
    <w:r w:rsidR="00835A15">
      <w:rPr>
        <w:sz w:val="18"/>
        <w:szCs w:val="18"/>
      </w:rPr>
      <w:t xml:space="preserve"> (Rev </w:t>
    </w:r>
    <w:r w:rsidR="00F700AE">
      <w:rPr>
        <w:sz w:val="18"/>
        <w:szCs w:val="18"/>
      </w:rPr>
      <w:t>2-13-24</w:t>
    </w:r>
    <w:r w:rsidR="00624C16">
      <w:rPr>
        <w:sz w:val="18"/>
        <w:szCs w:val="18"/>
      </w:rPr>
      <w:t xml:space="preserve">) </w:t>
    </w:r>
    <w:r w:rsidR="00F700AE">
      <w:rPr>
        <w:sz w:val="18"/>
        <w:szCs w:val="18"/>
      </w:rPr>
      <w:t>and Specification 995</w:t>
    </w:r>
    <w:r w:rsidR="00C44CF0">
      <w:rPr>
        <w:sz w:val="18"/>
        <w:szCs w:val="18"/>
      </w:rPr>
      <w:t xml:space="preserve"> (FA</w:t>
    </w:r>
    <w:r w:rsidR="00BD7C1A">
      <w:rPr>
        <w:sz w:val="18"/>
        <w:szCs w:val="18"/>
      </w:rPr>
      <w:t xml:space="preserve"> 10-</w:t>
    </w:r>
    <w:r w:rsidR="006345DB">
      <w:rPr>
        <w:sz w:val="18"/>
        <w:szCs w:val="18"/>
      </w:rPr>
      <w:t>6-23)</w:t>
    </w:r>
    <w:r w:rsidR="00C44CF0">
      <w:rPr>
        <w:sz w:val="18"/>
        <w:szCs w:val="18"/>
      </w:rPr>
      <w:t xml:space="preserve"> </w:t>
    </w:r>
    <w:r w:rsidR="00624C16">
      <w:rPr>
        <w:sz w:val="18"/>
        <w:szCs w:val="18"/>
      </w:rPr>
      <w:t>CM</w:t>
    </w:r>
    <w:r w:rsidR="00CB6950">
      <w:rPr>
        <w:sz w:val="18"/>
        <w:szCs w:val="18"/>
      </w:rPr>
      <w:t>-676</w:t>
    </w:r>
    <w:r w:rsidR="00E73A9F">
      <w:rPr>
        <w:sz w:val="18"/>
        <w:szCs w:val="18"/>
      </w:rPr>
      <w:t>-0</w:t>
    </w:r>
    <w:r w:rsidR="006F6076">
      <w:rPr>
        <w:sz w:val="18"/>
        <w:szCs w:val="18"/>
      </w:rPr>
      <w:t>5</w:t>
    </w:r>
    <w:r w:rsidR="00624C16">
      <w:rPr>
        <w:sz w:val="18"/>
        <w:szCs w:val="18"/>
      </w:rPr>
      <w:t xml:space="preserve"> Rev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905A7"/>
    <w:multiLevelType w:val="hybridMultilevel"/>
    <w:tmpl w:val="0EAAEAB0"/>
    <w:lvl w:ilvl="0" w:tplc="3F005B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9731615">
    <w:abstractNumId w:val="1"/>
  </w:num>
  <w:num w:numId="2" w16cid:durableId="1576090291">
    <w:abstractNumId w:val="0"/>
  </w:num>
  <w:num w:numId="3" w16cid:durableId="921840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i7/+YTGFJ016MVIAqRz/FWFwXYPQau5mo3GlSgp5cwmGctxKQkmzSqFcrv8Rr1uk6Lml2R0HhMFVFJyEqPRSJA==" w:salt="f7kEWiMigkYRi5OJCSfPF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4F8"/>
    <w:rsid w:val="00000E38"/>
    <w:rsid w:val="0000239F"/>
    <w:rsid w:val="000028B8"/>
    <w:rsid w:val="00003605"/>
    <w:rsid w:val="000051A9"/>
    <w:rsid w:val="0000563E"/>
    <w:rsid w:val="000065D4"/>
    <w:rsid w:val="00007AF6"/>
    <w:rsid w:val="00011598"/>
    <w:rsid w:val="00012D82"/>
    <w:rsid w:val="00014A76"/>
    <w:rsid w:val="00014D29"/>
    <w:rsid w:val="00015406"/>
    <w:rsid w:val="00016C9E"/>
    <w:rsid w:val="00016FCD"/>
    <w:rsid w:val="000215C7"/>
    <w:rsid w:val="0002189F"/>
    <w:rsid w:val="00022AAE"/>
    <w:rsid w:val="00023A0A"/>
    <w:rsid w:val="00025682"/>
    <w:rsid w:val="00030755"/>
    <w:rsid w:val="000309A7"/>
    <w:rsid w:val="0003107E"/>
    <w:rsid w:val="00032348"/>
    <w:rsid w:val="0003284C"/>
    <w:rsid w:val="00036558"/>
    <w:rsid w:val="000373E7"/>
    <w:rsid w:val="00037727"/>
    <w:rsid w:val="000401C0"/>
    <w:rsid w:val="000431EC"/>
    <w:rsid w:val="00044994"/>
    <w:rsid w:val="0004556F"/>
    <w:rsid w:val="00050FF5"/>
    <w:rsid w:val="00051872"/>
    <w:rsid w:val="00053DA7"/>
    <w:rsid w:val="00054381"/>
    <w:rsid w:val="00054FED"/>
    <w:rsid w:val="00057145"/>
    <w:rsid w:val="0005791C"/>
    <w:rsid w:val="000610E5"/>
    <w:rsid w:val="00063A77"/>
    <w:rsid w:val="00066513"/>
    <w:rsid w:val="00066755"/>
    <w:rsid w:val="000670D1"/>
    <w:rsid w:val="000704F4"/>
    <w:rsid w:val="00070EC7"/>
    <w:rsid w:val="000710F6"/>
    <w:rsid w:val="000722A9"/>
    <w:rsid w:val="00077533"/>
    <w:rsid w:val="00077E60"/>
    <w:rsid w:val="00080A04"/>
    <w:rsid w:val="000842F8"/>
    <w:rsid w:val="00084514"/>
    <w:rsid w:val="00084CF6"/>
    <w:rsid w:val="00085AAF"/>
    <w:rsid w:val="00085D74"/>
    <w:rsid w:val="00085F40"/>
    <w:rsid w:val="00086C3E"/>
    <w:rsid w:val="000870B8"/>
    <w:rsid w:val="00087D3F"/>
    <w:rsid w:val="000940E1"/>
    <w:rsid w:val="00096424"/>
    <w:rsid w:val="000A0359"/>
    <w:rsid w:val="000A1A85"/>
    <w:rsid w:val="000A1C2C"/>
    <w:rsid w:val="000A266F"/>
    <w:rsid w:val="000A309F"/>
    <w:rsid w:val="000A79F9"/>
    <w:rsid w:val="000A7DE1"/>
    <w:rsid w:val="000B6B05"/>
    <w:rsid w:val="000C0554"/>
    <w:rsid w:val="000C06C9"/>
    <w:rsid w:val="000C3BEC"/>
    <w:rsid w:val="000C6E42"/>
    <w:rsid w:val="000D0214"/>
    <w:rsid w:val="000D06A3"/>
    <w:rsid w:val="000D1608"/>
    <w:rsid w:val="000D5794"/>
    <w:rsid w:val="000E02F0"/>
    <w:rsid w:val="000E0F3F"/>
    <w:rsid w:val="000E11EE"/>
    <w:rsid w:val="000E1F1F"/>
    <w:rsid w:val="000E37E4"/>
    <w:rsid w:val="000E5ED6"/>
    <w:rsid w:val="000F5A00"/>
    <w:rsid w:val="0010367D"/>
    <w:rsid w:val="00104ACB"/>
    <w:rsid w:val="00115422"/>
    <w:rsid w:val="00116DDB"/>
    <w:rsid w:val="00116E14"/>
    <w:rsid w:val="00120289"/>
    <w:rsid w:val="001210B3"/>
    <w:rsid w:val="0012376F"/>
    <w:rsid w:val="00123865"/>
    <w:rsid w:val="00125166"/>
    <w:rsid w:val="00126D94"/>
    <w:rsid w:val="00127239"/>
    <w:rsid w:val="0013226D"/>
    <w:rsid w:val="00133370"/>
    <w:rsid w:val="00135D8C"/>
    <w:rsid w:val="00137265"/>
    <w:rsid w:val="00143E59"/>
    <w:rsid w:val="001442ED"/>
    <w:rsid w:val="0014528E"/>
    <w:rsid w:val="00153CA8"/>
    <w:rsid w:val="001546A3"/>
    <w:rsid w:val="00156E4E"/>
    <w:rsid w:val="0016062C"/>
    <w:rsid w:val="00162E46"/>
    <w:rsid w:val="00163DDA"/>
    <w:rsid w:val="00164700"/>
    <w:rsid w:val="00164F13"/>
    <w:rsid w:val="00166E0F"/>
    <w:rsid w:val="0016725B"/>
    <w:rsid w:val="00167C4A"/>
    <w:rsid w:val="00173045"/>
    <w:rsid w:val="00173CD9"/>
    <w:rsid w:val="0018079F"/>
    <w:rsid w:val="00181405"/>
    <w:rsid w:val="00181C7A"/>
    <w:rsid w:val="001843B4"/>
    <w:rsid w:val="00185619"/>
    <w:rsid w:val="00185A5D"/>
    <w:rsid w:val="00186097"/>
    <w:rsid w:val="00187E9B"/>
    <w:rsid w:val="00191AA8"/>
    <w:rsid w:val="00194A55"/>
    <w:rsid w:val="001A0E2A"/>
    <w:rsid w:val="001A13BC"/>
    <w:rsid w:val="001A2815"/>
    <w:rsid w:val="001A3386"/>
    <w:rsid w:val="001A3B21"/>
    <w:rsid w:val="001A404D"/>
    <w:rsid w:val="001A51CD"/>
    <w:rsid w:val="001A6150"/>
    <w:rsid w:val="001A7673"/>
    <w:rsid w:val="001A7879"/>
    <w:rsid w:val="001B2C7F"/>
    <w:rsid w:val="001B41EC"/>
    <w:rsid w:val="001B7A8F"/>
    <w:rsid w:val="001B7D4D"/>
    <w:rsid w:val="001C0D8C"/>
    <w:rsid w:val="001C2896"/>
    <w:rsid w:val="001C4054"/>
    <w:rsid w:val="001D260B"/>
    <w:rsid w:val="001D28B5"/>
    <w:rsid w:val="001D4C9F"/>
    <w:rsid w:val="001D5D95"/>
    <w:rsid w:val="001E071D"/>
    <w:rsid w:val="001E0AE1"/>
    <w:rsid w:val="001E1A20"/>
    <w:rsid w:val="001E1D0B"/>
    <w:rsid w:val="001E66D9"/>
    <w:rsid w:val="001F02BE"/>
    <w:rsid w:val="001F0313"/>
    <w:rsid w:val="001F1795"/>
    <w:rsid w:val="001F1B5F"/>
    <w:rsid w:val="001F35F8"/>
    <w:rsid w:val="001F5389"/>
    <w:rsid w:val="001F54A7"/>
    <w:rsid w:val="001F72C8"/>
    <w:rsid w:val="001F7931"/>
    <w:rsid w:val="002027DF"/>
    <w:rsid w:val="00202D8A"/>
    <w:rsid w:val="00205040"/>
    <w:rsid w:val="00205384"/>
    <w:rsid w:val="0020569A"/>
    <w:rsid w:val="00206760"/>
    <w:rsid w:val="0020765D"/>
    <w:rsid w:val="00211B05"/>
    <w:rsid w:val="00212AD2"/>
    <w:rsid w:val="0021423A"/>
    <w:rsid w:val="00232559"/>
    <w:rsid w:val="002338E6"/>
    <w:rsid w:val="00234678"/>
    <w:rsid w:val="0023469D"/>
    <w:rsid w:val="002350CD"/>
    <w:rsid w:val="0023532E"/>
    <w:rsid w:val="00241705"/>
    <w:rsid w:val="002430F1"/>
    <w:rsid w:val="00243AC9"/>
    <w:rsid w:val="0024605A"/>
    <w:rsid w:val="0024658B"/>
    <w:rsid w:val="00251208"/>
    <w:rsid w:val="00252E02"/>
    <w:rsid w:val="002534FA"/>
    <w:rsid w:val="00254D6E"/>
    <w:rsid w:val="00262826"/>
    <w:rsid w:val="00263C16"/>
    <w:rsid w:val="00265FCD"/>
    <w:rsid w:val="00266887"/>
    <w:rsid w:val="002676AC"/>
    <w:rsid w:val="00267DAA"/>
    <w:rsid w:val="00270CBF"/>
    <w:rsid w:val="00275A26"/>
    <w:rsid w:val="00280199"/>
    <w:rsid w:val="00282269"/>
    <w:rsid w:val="002841CB"/>
    <w:rsid w:val="002842D2"/>
    <w:rsid w:val="0028625C"/>
    <w:rsid w:val="00287692"/>
    <w:rsid w:val="00293230"/>
    <w:rsid w:val="00295F6D"/>
    <w:rsid w:val="00296AD5"/>
    <w:rsid w:val="00296B7E"/>
    <w:rsid w:val="00297B92"/>
    <w:rsid w:val="002A0E93"/>
    <w:rsid w:val="002A1C91"/>
    <w:rsid w:val="002A26D7"/>
    <w:rsid w:val="002A42F7"/>
    <w:rsid w:val="002A5E15"/>
    <w:rsid w:val="002A79EB"/>
    <w:rsid w:val="002A7DCC"/>
    <w:rsid w:val="002B11C2"/>
    <w:rsid w:val="002B1778"/>
    <w:rsid w:val="002B31AA"/>
    <w:rsid w:val="002B45C8"/>
    <w:rsid w:val="002B573A"/>
    <w:rsid w:val="002C274F"/>
    <w:rsid w:val="002C2A26"/>
    <w:rsid w:val="002C4BBC"/>
    <w:rsid w:val="002C70B2"/>
    <w:rsid w:val="002C76A4"/>
    <w:rsid w:val="002D0842"/>
    <w:rsid w:val="002D5A28"/>
    <w:rsid w:val="002E542E"/>
    <w:rsid w:val="002E5FE3"/>
    <w:rsid w:val="002F08DC"/>
    <w:rsid w:val="002F08E9"/>
    <w:rsid w:val="002F2417"/>
    <w:rsid w:val="002F41DF"/>
    <w:rsid w:val="002F5515"/>
    <w:rsid w:val="002F63F0"/>
    <w:rsid w:val="002F6AB3"/>
    <w:rsid w:val="00302B62"/>
    <w:rsid w:val="00302DFD"/>
    <w:rsid w:val="00305E99"/>
    <w:rsid w:val="003070C8"/>
    <w:rsid w:val="003075BF"/>
    <w:rsid w:val="0031028C"/>
    <w:rsid w:val="00312DC4"/>
    <w:rsid w:val="00315F29"/>
    <w:rsid w:val="00316728"/>
    <w:rsid w:val="00316761"/>
    <w:rsid w:val="0031721F"/>
    <w:rsid w:val="00317F83"/>
    <w:rsid w:val="003218BD"/>
    <w:rsid w:val="00322A37"/>
    <w:rsid w:val="00322E68"/>
    <w:rsid w:val="0032303D"/>
    <w:rsid w:val="00330735"/>
    <w:rsid w:val="00344627"/>
    <w:rsid w:val="00344ADF"/>
    <w:rsid w:val="00346E75"/>
    <w:rsid w:val="00347BF2"/>
    <w:rsid w:val="00350922"/>
    <w:rsid w:val="00350F1D"/>
    <w:rsid w:val="003524B1"/>
    <w:rsid w:val="00352575"/>
    <w:rsid w:val="00352F06"/>
    <w:rsid w:val="003550FE"/>
    <w:rsid w:val="003551D3"/>
    <w:rsid w:val="00357FA8"/>
    <w:rsid w:val="00360C65"/>
    <w:rsid w:val="00362FF4"/>
    <w:rsid w:val="00363BB8"/>
    <w:rsid w:val="00364E7A"/>
    <w:rsid w:val="00367498"/>
    <w:rsid w:val="00367C2B"/>
    <w:rsid w:val="003712AC"/>
    <w:rsid w:val="0037228F"/>
    <w:rsid w:val="0037257C"/>
    <w:rsid w:val="00372922"/>
    <w:rsid w:val="00373D8A"/>
    <w:rsid w:val="003765D0"/>
    <w:rsid w:val="00377B70"/>
    <w:rsid w:val="00381867"/>
    <w:rsid w:val="00381E71"/>
    <w:rsid w:val="003820DB"/>
    <w:rsid w:val="0038290F"/>
    <w:rsid w:val="003859E0"/>
    <w:rsid w:val="003861D3"/>
    <w:rsid w:val="0038787D"/>
    <w:rsid w:val="0039225A"/>
    <w:rsid w:val="00392A67"/>
    <w:rsid w:val="003937F1"/>
    <w:rsid w:val="00393A68"/>
    <w:rsid w:val="00395074"/>
    <w:rsid w:val="003A0541"/>
    <w:rsid w:val="003A06FC"/>
    <w:rsid w:val="003A1730"/>
    <w:rsid w:val="003A1B79"/>
    <w:rsid w:val="003A1C6E"/>
    <w:rsid w:val="003A3108"/>
    <w:rsid w:val="003A429F"/>
    <w:rsid w:val="003A4B58"/>
    <w:rsid w:val="003A5B71"/>
    <w:rsid w:val="003B0FFA"/>
    <w:rsid w:val="003B1D74"/>
    <w:rsid w:val="003B3A27"/>
    <w:rsid w:val="003B54EB"/>
    <w:rsid w:val="003B6F97"/>
    <w:rsid w:val="003C334A"/>
    <w:rsid w:val="003C52FF"/>
    <w:rsid w:val="003C6126"/>
    <w:rsid w:val="003D0CCE"/>
    <w:rsid w:val="003E0235"/>
    <w:rsid w:val="003E0C68"/>
    <w:rsid w:val="003E146D"/>
    <w:rsid w:val="003E5A07"/>
    <w:rsid w:val="003E6123"/>
    <w:rsid w:val="003E7204"/>
    <w:rsid w:val="003F0072"/>
    <w:rsid w:val="003F131E"/>
    <w:rsid w:val="003F294A"/>
    <w:rsid w:val="003F5E0B"/>
    <w:rsid w:val="003F7C5D"/>
    <w:rsid w:val="00400B36"/>
    <w:rsid w:val="004032E4"/>
    <w:rsid w:val="00403950"/>
    <w:rsid w:val="00410CD8"/>
    <w:rsid w:val="0041270F"/>
    <w:rsid w:val="00413411"/>
    <w:rsid w:val="00414AF1"/>
    <w:rsid w:val="004150C7"/>
    <w:rsid w:val="0042045A"/>
    <w:rsid w:val="004209DF"/>
    <w:rsid w:val="0042144D"/>
    <w:rsid w:val="00422E8C"/>
    <w:rsid w:val="00425612"/>
    <w:rsid w:val="004302F3"/>
    <w:rsid w:val="00435C20"/>
    <w:rsid w:val="0043748F"/>
    <w:rsid w:val="0043764E"/>
    <w:rsid w:val="0044201D"/>
    <w:rsid w:val="00442238"/>
    <w:rsid w:val="004434EF"/>
    <w:rsid w:val="004445F6"/>
    <w:rsid w:val="00446624"/>
    <w:rsid w:val="00451325"/>
    <w:rsid w:val="004567E9"/>
    <w:rsid w:val="00460756"/>
    <w:rsid w:val="00460EE5"/>
    <w:rsid w:val="00461F2A"/>
    <w:rsid w:val="00462021"/>
    <w:rsid w:val="00466A20"/>
    <w:rsid w:val="004706EB"/>
    <w:rsid w:val="00471058"/>
    <w:rsid w:val="00471AD0"/>
    <w:rsid w:val="00472AD3"/>
    <w:rsid w:val="00473916"/>
    <w:rsid w:val="00475F0E"/>
    <w:rsid w:val="00476029"/>
    <w:rsid w:val="004775E4"/>
    <w:rsid w:val="004824D4"/>
    <w:rsid w:val="00482B96"/>
    <w:rsid w:val="00482CD8"/>
    <w:rsid w:val="00482EEE"/>
    <w:rsid w:val="00487840"/>
    <w:rsid w:val="00493D65"/>
    <w:rsid w:val="00493F59"/>
    <w:rsid w:val="004948DF"/>
    <w:rsid w:val="00494A02"/>
    <w:rsid w:val="00496B2D"/>
    <w:rsid w:val="00497D97"/>
    <w:rsid w:val="004A0190"/>
    <w:rsid w:val="004A0BB4"/>
    <w:rsid w:val="004A3302"/>
    <w:rsid w:val="004A3940"/>
    <w:rsid w:val="004B0991"/>
    <w:rsid w:val="004B262D"/>
    <w:rsid w:val="004B43AF"/>
    <w:rsid w:val="004C441C"/>
    <w:rsid w:val="004C5678"/>
    <w:rsid w:val="004C5E16"/>
    <w:rsid w:val="004C68C6"/>
    <w:rsid w:val="004C7DF8"/>
    <w:rsid w:val="004D32AE"/>
    <w:rsid w:val="004D43C1"/>
    <w:rsid w:val="004D4CAF"/>
    <w:rsid w:val="004D5B1D"/>
    <w:rsid w:val="004D684C"/>
    <w:rsid w:val="004E060B"/>
    <w:rsid w:val="004E0FE4"/>
    <w:rsid w:val="004E234D"/>
    <w:rsid w:val="004E28E7"/>
    <w:rsid w:val="004E32B4"/>
    <w:rsid w:val="004E5945"/>
    <w:rsid w:val="004E608B"/>
    <w:rsid w:val="004E73BF"/>
    <w:rsid w:val="004F1D10"/>
    <w:rsid w:val="004F49D8"/>
    <w:rsid w:val="004F4D9C"/>
    <w:rsid w:val="004F52A0"/>
    <w:rsid w:val="004F5E21"/>
    <w:rsid w:val="00500B33"/>
    <w:rsid w:val="00500D67"/>
    <w:rsid w:val="00502C72"/>
    <w:rsid w:val="00507337"/>
    <w:rsid w:val="00507DA9"/>
    <w:rsid w:val="005100F0"/>
    <w:rsid w:val="0051113B"/>
    <w:rsid w:val="00513316"/>
    <w:rsid w:val="005133D6"/>
    <w:rsid w:val="005136A7"/>
    <w:rsid w:val="00515ACA"/>
    <w:rsid w:val="00517951"/>
    <w:rsid w:val="0052252D"/>
    <w:rsid w:val="00530A0E"/>
    <w:rsid w:val="00530CB2"/>
    <w:rsid w:val="00531453"/>
    <w:rsid w:val="00531C80"/>
    <w:rsid w:val="00532991"/>
    <w:rsid w:val="00537808"/>
    <w:rsid w:val="005409AB"/>
    <w:rsid w:val="00540CA5"/>
    <w:rsid w:val="00542E0F"/>
    <w:rsid w:val="00543B69"/>
    <w:rsid w:val="0054494B"/>
    <w:rsid w:val="0054550C"/>
    <w:rsid w:val="00550748"/>
    <w:rsid w:val="005518AB"/>
    <w:rsid w:val="00551F21"/>
    <w:rsid w:val="0055391F"/>
    <w:rsid w:val="0055686C"/>
    <w:rsid w:val="00557044"/>
    <w:rsid w:val="00560B9E"/>
    <w:rsid w:val="005617B0"/>
    <w:rsid w:val="00561F08"/>
    <w:rsid w:val="0056216A"/>
    <w:rsid w:val="00562F61"/>
    <w:rsid w:val="005634B7"/>
    <w:rsid w:val="005645A8"/>
    <w:rsid w:val="0056594E"/>
    <w:rsid w:val="005676CD"/>
    <w:rsid w:val="005704D9"/>
    <w:rsid w:val="005735FB"/>
    <w:rsid w:val="0057674D"/>
    <w:rsid w:val="00576838"/>
    <w:rsid w:val="00577283"/>
    <w:rsid w:val="00580492"/>
    <w:rsid w:val="00580EF6"/>
    <w:rsid w:val="00583F68"/>
    <w:rsid w:val="0058474B"/>
    <w:rsid w:val="00584F96"/>
    <w:rsid w:val="005908B6"/>
    <w:rsid w:val="00590B33"/>
    <w:rsid w:val="0059220D"/>
    <w:rsid w:val="00595314"/>
    <w:rsid w:val="0059700F"/>
    <w:rsid w:val="00597CA9"/>
    <w:rsid w:val="005A1EEA"/>
    <w:rsid w:val="005A3914"/>
    <w:rsid w:val="005B100D"/>
    <w:rsid w:val="005B1B54"/>
    <w:rsid w:val="005B594C"/>
    <w:rsid w:val="005B7838"/>
    <w:rsid w:val="005B7FB2"/>
    <w:rsid w:val="005C429E"/>
    <w:rsid w:val="005C4DBF"/>
    <w:rsid w:val="005C57A0"/>
    <w:rsid w:val="005C68FB"/>
    <w:rsid w:val="005C6967"/>
    <w:rsid w:val="005C7A03"/>
    <w:rsid w:val="005D00C1"/>
    <w:rsid w:val="005D40DC"/>
    <w:rsid w:val="005E2E21"/>
    <w:rsid w:val="005E3A64"/>
    <w:rsid w:val="005E43F5"/>
    <w:rsid w:val="005E545D"/>
    <w:rsid w:val="005E77B3"/>
    <w:rsid w:val="005F007D"/>
    <w:rsid w:val="005F1669"/>
    <w:rsid w:val="005F350A"/>
    <w:rsid w:val="005F3CA5"/>
    <w:rsid w:val="005F3E34"/>
    <w:rsid w:val="005F4FE3"/>
    <w:rsid w:val="006014C2"/>
    <w:rsid w:val="00602D51"/>
    <w:rsid w:val="00603624"/>
    <w:rsid w:val="006048BF"/>
    <w:rsid w:val="0061040E"/>
    <w:rsid w:val="00611203"/>
    <w:rsid w:val="00611807"/>
    <w:rsid w:val="00617BA9"/>
    <w:rsid w:val="00620A33"/>
    <w:rsid w:val="0062178E"/>
    <w:rsid w:val="00624C16"/>
    <w:rsid w:val="00625221"/>
    <w:rsid w:val="00625356"/>
    <w:rsid w:val="00626870"/>
    <w:rsid w:val="00627BF0"/>
    <w:rsid w:val="00630820"/>
    <w:rsid w:val="00633252"/>
    <w:rsid w:val="006345DB"/>
    <w:rsid w:val="00634611"/>
    <w:rsid w:val="00634B94"/>
    <w:rsid w:val="006363C1"/>
    <w:rsid w:val="00636B71"/>
    <w:rsid w:val="006400B2"/>
    <w:rsid w:val="00640234"/>
    <w:rsid w:val="0064262C"/>
    <w:rsid w:val="0064329A"/>
    <w:rsid w:val="006447FC"/>
    <w:rsid w:val="00644CD8"/>
    <w:rsid w:val="00646CD3"/>
    <w:rsid w:val="00651C3C"/>
    <w:rsid w:val="00652C65"/>
    <w:rsid w:val="00654144"/>
    <w:rsid w:val="00656E0C"/>
    <w:rsid w:val="00657375"/>
    <w:rsid w:val="00657E32"/>
    <w:rsid w:val="00660012"/>
    <w:rsid w:val="006604F2"/>
    <w:rsid w:val="00662BC5"/>
    <w:rsid w:val="0066420C"/>
    <w:rsid w:val="00670103"/>
    <w:rsid w:val="00671E3A"/>
    <w:rsid w:val="006724AE"/>
    <w:rsid w:val="00673215"/>
    <w:rsid w:val="00680619"/>
    <w:rsid w:val="00682E60"/>
    <w:rsid w:val="006850FC"/>
    <w:rsid w:val="00686AB7"/>
    <w:rsid w:val="00693F61"/>
    <w:rsid w:val="00696ABF"/>
    <w:rsid w:val="006A6A86"/>
    <w:rsid w:val="006B2363"/>
    <w:rsid w:val="006B4CD5"/>
    <w:rsid w:val="006B79BE"/>
    <w:rsid w:val="006C5858"/>
    <w:rsid w:val="006C7A1E"/>
    <w:rsid w:val="006D15D7"/>
    <w:rsid w:val="006D1C40"/>
    <w:rsid w:val="006D2E1A"/>
    <w:rsid w:val="006D42D9"/>
    <w:rsid w:val="006D5344"/>
    <w:rsid w:val="006D5AA9"/>
    <w:rsid w:val="006D7510"/>
    <w:rsid w:val="006E22CE"/>
    <w:rsid w:val="006E4B1C"/>
    <w:rsid w:val="006E4FA7"/>
    <w:rsid w:val="006E5C91"/>
    <w:rsid w:val="006E6877"/>
    <w:rsid w:val="006E68AF"/>
    <w:rsid w:val="006E7A72"/>
    <w:rsid w:val="006F07A9"/>
    <w:rsid w:val="006F4A51"/>
    <w:rsid w:val="006F4E7F"/>
    <w:rsid w:val="006F5459"/>
    <w:rsid w:val="006F6076"/>
    <w:rsid w:val="0070012B"/>
    <w:rsid w:val="00700C53"/>
    <w:rsid w:val="0070270F"/>
    <w:rsid w:val="00703463"/>
    <w:rsid w:val="00705A39"/>
    <w:rsid w:val="00707448"/>
    <w:rsid w:val="00707C0E"/>
    <w:rsid w:val="00707E68"/>
    <w:rsid w:val="00710FE0"/>
    <w:rsid w:val="00711528"/>
    <w:rsid w:val="00712922"/>
    <w:rsid w:val="007138E1"/>
    <w:rsid w:val="00713E4A"/>
    <w:rsid w:val="00714C61"/>
    <w:rsid w:val="0071767C"/>
    <w:rsid w:val="007200D1"/>
    <w:rsid w:val="00720EB3"/>
    <w:rsid w:val="007219F6"/>
    <w:rsid w:val="00722593"/>
    <w:rsid w:val="00732BC2"/>
    <w:rsid w:val="00734E1C"/>
    <w:rsid w:val="0073773F"/>
    <w:rsid w:val="00743565"/>
    <w:rsid w:val="00744E77"/>
    <w:rsid w:val="00750CEB"/>
    <w:rsid w:val="00750DBD"/>
    <w:rsid w:val="00753186"/>
    <w:rsid w:val="007535BE"/>
    <w:rsid w:val="00755324"/>
    <w:rsid w:val="007561D8"/>
    <w:rsid w:val="00760D88"/>
    <w:rsid w:val="00760ED6"/>
    <w:rsid w:val="00762605"/>
    <w:rsid w:val="00764852"/>
    <w:rsid w:val="00764A1D"/>
    <w:rsid w:val="007657D5"/>
    <w:rsid w:val="007658B7"/>
    <w:rsid w:val="00767F4E"/>
    <w:rsid w:val="007726D2"/>
    <w:rsid w:val="00772A26"/>
    <w:rsid w:val="0077684B"/>
    <w:rsid w:val="0077778C"/>
    <w:rsid w:val="00780574"/>
    <w:rsid w:val="00783B77"/>
    <w:rsid w:val="00796CE4"/>
    <w:rsid w:val="007A1E39"/>
    <w:rsid w:val="007A6723"/>
    <w:rsid w:val="007B009D"/>
    <w:rsid w:val="007B4661"/>
    <w:rsid w:val="007B487D"/>
    <w:rsid w:val="007B5118"/>
    <w:rsid w:val="007B5F2F"/>
    <w:rsid w:val="007B659D"/>
    <w:rsid w:val="007B73B4"/>
    <w:rsid w:val="007B7FBE"/>
    <w:rsid w:val="007C07CB"/>
    <w:rsid w:val="007C30BE"/>
    <w:rsid w:val="007C58F4"/>
    <w:rsid w:val="007C5B3A"/>
    <w:rsid w:val="007C7986"/>
    <w:rsid w:val="007D1149"/>
    <w:rsid w:val="007D2C85"/>
    <w:rsid w:val="007D5329"/>
    <w:rsid w:val="007D5B0C"/>
    <w:rsid w:val="007D5BCE"/>
    <w:rsid w:val="007D64C8"/>
    <w:rsid w:val="007E2A11"/>
    <w:rsid w:val="007E4675"/>
    <w:rsid w:val="007E50C5"/>
    <w:rsid w:val="007E6D90"/>
    <w:rsid w:val="007F0222"/>
    <w:rsid w:val="007F11C1"/>
    <w:rsid w:val="007F1902"/>
    <w:rsid w:val="007F3657"/>
    <w:rsid w:val="007F455D"/>
    <w:rsid w:val="007F4C3B"/>
    <w:rsid w:val="007F503B"/>
    <w:rsid w:val="007F52D6"/>
    <w:rsid w:val="007F72C2"/>
    <w:rsid w:val="007F7A11"/>
    <w:rsid w:val="00804D16"/>
    <w:rsid w:val="00805229"/>
    <w:rsid w:val="008152F0"/>
    <w:rsid w:val="008153CB"/>
    <w:rsid w:val="00820C2A"/>
    <w:rsid w:val="00820D50"/>
    <w:rsid w:val="00821310"/>
    <w:rsid w:val="00822D87"/>
    <w:rsid w:val="00830869"/>
    <w:rsid w:val="0083296D"/>
    <w:rsid w:val="00835A15"/>
    <w:rsid w:val="008368F7"/>
    <w:rsid w:val="00843136"/>
    <w:rsid w:val="00844359"/>
    <w:rsid w:val="00846B15"/>
    <w:rsid w:val="00847022"/>
    <w:rsid w:val="008470CD"/>
    <w:rsid w:val="0084756D"/>
    <w:rsid w:val="00851FDA"/>
    <w:rsid w:val="00853467"/>
    <w:rsid w:val="008605A2"/>
    <w:rsid w:val="00864A7E"/>
    <w:rsid w:val="00865791"/>
    <w:rsid w:val="0086677D"/>
    <w:rsid w:val="00867A84"/>
    <w:rsid w:val="00871F0E"/>
    <w:rsid w:val="00874247"/>
    <w:rsid w:val="00882801"/>
    <w:rsid w:val="00882E2A"/>
    <w:rsid w:val="00883159"/>
    <w:rsid w:val="00883CC5"/>
    <w:rsid w:val="00886826"/>
    <w:rsid w:val="00891380"/>
    <w:rsid w:val="008929AC"/>
    <w:rsid w:val="00893ABA"/>
    <w:rsid w:val="0089699E"/>
    <w:rsid w:val="00896EB2"/>
    <w:rsid w:val="008970C4"/>
    <w:rsid w:val="008A095B"/>
    <w:rsid w:val="008A1470"/>
    <w:rsid w:val="008A1B64"/>
    <w:rsid w:val="008A2F2E"/>
    <w:rsid w:val="008A3111"/>
    <w:rsid w:val="008B0F1E"/>
    <w:rsid w:val="008B4A8E"/>
    <w:rsid w:val="008B5D83"/>
    <w:rsid w:val="008B5DED"/>
    <w:rsid w:val="008B7A7C"/>
    <w:rsid w:val="008B7BBB"/>
    <w:rsid w:val="008C0074"/>
    <w:rsid w:val="008C016F"/>
    <w:rsid w:val="008C743B"/>
    <w:rsid w:val="008D0428"/>
    <w:rsid w:val="008D2BAC"/>
    <w:rsid w:val="008D47E1"/>
    <w:rsid w:val="008D65E8"/>
    <w:rsid w:val="008E02D3"/>
    <w:rsid w:val="008E0F2C"/>
    <w:rsid w:val="008E279E"/>
    <w:rsid w:val="008E3531"/>
    <w:rsid w:val="008E3E38"/>
    <w:rsid w:val="008E420D"/>
    <w:rsid w:val="008E5796"/>
    <w:rsid w:val="008E6CD2"/>
    <w:rsid w:val="008E782B"/>
    <w:rsid w:val="008F04AA"/>
    <w:rsid w:val="008F088B"/>
    <w:rsid w:val="008F50A7"/>
    <w:rsid w:val="008F7B82"/>
    <w:rsid w:val="008F7CE6"/>
    <w:rsid w:val="00900840"/>
    <w:rsid w:val="00901CCB"/>
    <w:rsid w:val="009021B4"/>
    <w:rsid w:val="009044A3"/>
    <w:rsid w:val="0090688B"/>
    <w:rsid w:val="00907C3B"/>
    <w:rsid w:val="009104B5"/>
    <w:rsid w:val="009115DD"/>
    <w:rsid w:val="009117B0"/>
    <w:rsid w:val="009149DE"/>
    <w:rsid w:val="0091691A"/>
    <w:rsid w:val="00922BEC"/>
    <w:rsid w:val="0092309A"/>
    <w:rsid w:val="0092461D"/>
    <w:rsid w:val="00932DCE"/>
    <w:rsid w:val="00934F4B"/>
    <w:rsid w:val="0093529F"/>
    <w:rsid w:val="00941AC3"/>
    <w:rsid w:val="00943C77"/>
    <w:rsid w:val="00944D13"/>
    <w:rsid w:val="00950B07"/>
    <w:rsid w:val="0095318A"/>
    <w:rsid w:val="00953C17"/>
    <w:rsid w:val="0096104A"/>
    <w:rsid w:val="00961857"/>
    <w:rsid w:val="00962F00"/>
    <w:rsid w:val="00966FA2"/>
    <w:rsid w:val="009706E7"/>
    <w:rsid w:val="00973969"/>
    <w:rsid w:val="00974DD1"/>
    <w:rsid w:val="00975ED2"/>
    <w:rsid w:val="009766D4"/>
    <w:rsid w:val="00980AA5"/>
    <w:rsid w:val="00981FE5"/>
    <w:rsid w:val="00984E94"/>
    <w:rsid w:val="0098532B"/>
    <w:rsid w:val="00986CA6"/>
    <w:rsid w:val="009911A1"/>
    <w:rsid w:val="00991A57"/>
    <w:rsid w:val="009925C5"/>
    <w:rsid w:val="009926F0"/>
    <w:rsid w:val="009935D3"/>
    <w:rsid w:val="00994280"/>
    <w:rsid w:val="00996ECE"/>
    <w:rsid w:val="00997240"/>
    <w:rsid w:val="009A265E"/>
    <w:rsid w:val="009A31C6"/>
    <w:rsid w:val="009A386E"/>
    <w:rsid w:val="009A50E0"/>
    <w:rsid w:val="009A5D80"/>
    <w:rsid w:val="009B0E3F"/>
    <w:rsid w:val="009B25DD"/>
    <w:rsid w:val="009B5916"/>
    <w:rsid w:val="009C0CA1"/>
    <w:rsid w:val="009C6562"/>
    <w:rsid w:val="009D045A"/>
    <w:rsid w:val="009D09F5"/>
    <w:rsid w:val="009D2967"/>
    <w:rsid w:val="009D2D8C"/>
    <w:rsid w:val="009D30E4"/>
    <w:rsid w:val="009D4EB6"/>
    <w:rsid w:val="009D71FF"/>
    <w:rsid w:val="009E0E3B"/>
    <w:rsid w:val="009E19FB"/>
    <w:rsid w:val="009E2398"/>
    <w:rsid w:val="009E4D4D"/>
    <w:rsid w:val="009E68DE"/>
    <w:rsid w:val="009E7D13"/>
    <w:rsid w:val="009F0406"/>
    <w:rsid w:val="009F2C68"/>
    <w:rsid w:val="009F3A86"/>
    <w:rsid w:val="009F74D1"/>
    <w:rsid w:val="00A04133"/>
    <w:rsid w:val="00A078B9"/>
    <w:rsid w:val="00A07D76"/>
    <w:rsid w:val="00A13F88"/>
    <w:rsid w:val="00A159EA"/>
    <w:rsid w:val="00A16597"/>
    <w:rsid w:val="00A17CF1"/>
    <w:rsid w:val="00A21351"/>
    <w:rsid w:val="00A21E08"/>
    <w:rsid w:val="00A2276D"/>
    <w:rsid w:val="00A23806"/>
    <w:rsid w:val="00A27608"/>
    <w:rsid w:val="00A318F7"/>
    <w:rsid w:val="00A324E4"/>
    <w:rsid w:val="00A338D0"/>
    <w:rsid w:val="00A33994"/>
    <w:rsid w:val="00A34490"/>
    <w:rsid w:val="00A34BE8"/>
    <w:rsid w:val="00A37B21"/>
    <w:rsid w:val="00A42CDD"/>
    <w:rsid w:val="00A4318C"/>
    <w:rsid w:val="00A455ED"/>
    <w:rsid w:val="00A4672A"/>
    <w:rsid w:val="00A50760"/>
    <w:rsid w:val="00A525CB"/>
    <w:rsid w:val="00A536DA"/>
    <w:rsid w:val="00A53EF7"/>
    <w:rsid w:val="00A54097"/>
    <w:rsid w:val="00A544D5"/>
    <w:rsid w:val="00A54A8D"/>
    <w:rsid w:val="00A54E5D"/>
    <w:rsid w:val="00A56224"/>
    <w:rsid w:val="00A5778F"/>
    <w:rsid w:val="00A663F4"/>
    <w:rsid w:val="00A678C3"/>
    <w:rsid w:val="00A72727"/>
    <w:rsid w:val="00A734AD"/>
    <w:rsid w:val="00A75061"/>
    <w:rsid w:val="00A759B7"/>
    <w:rsid w:val="00A80D0D"/>
    <w:rsid w:val="00A83FFB"/>
    <w:rsid w:val="00A84F39"/>
    <w:rsid w:val="00A879BC"/>
    <w:rsid w:val="00A90F4F"/>
    <w:rsid w:val="00A95D57"/>
    <w:rsid w:val="00A96FAA"/>
    <w:rsid w:val="00A9797F"/>
    <w:rsid w:val="00AA00CF"/>
    <w:rsid w:val="00AA014B"/>
    <w:rsid w:val="00AA02EE"/>
    <w:rsid w:val="00AA0A22"/>
    <w:rsid w:val="00AA0E53"/>
    <w:rsid w:val="00AA1557"/>
    <w:rsid w:val="00AA25D5"/>
    <w:rsid w:val="00AA317B"/>
    <w:rsid w:val="00AA5F3D"/>
    <w:rsid w:val="00AA7096"/>
    <w:rsid w:val="00AA747F"/>
    <w:rsid w:val="00AB107A"/>
    <w:rsid w:val="00AB2F0A"/>
    <w:rsid w:val="00AB3CEF"/>
    <w:rsid w:val="00AB7165"/>
    <w:rsid w:val="00AB7C7B"/>
    <w:rsid w:val="00AC2701"/>
    <w:rsid w:val="00AC44C7"/>
    <w:rsid w:val="00AC7E57"/>
    <w:rsid w:val="00AD2BD4"/>
    <w:rsid w:val="00AD4BAA"/>
    <w:rsid w:val="00AD501C"/>
    <w:rsid w:val="00AD665C"/>
    <w:rsid w:val="00AE0B2A"/>
    <w:rsid w:val="00AE0C50"/>
    <w:rsid w:val="00AE0CBA"/>
    <w:rsid w:val="00AE1996"/>
    <w:rsid w:val="00AE24E1"/>
    <w:rsid w:val="00AE28AF"/>
    <w:rsid w:val="00AE4E67"/>
    <w:rsid w:val="00AE7E08"/>
    <w:rsid w:val="00AE7E6B"/>
    <w:rsid w:val="00AF0572"/>
    <w:rsid w:val="00AF0CCC"/>
    <w:rsid w:val="00AF1293"/>
    <w:rsid w:val="00AF574A"/>
    <w:rsid w:val="00AF5CF1"/>
    <w:rsid w:val="00AF5F50"/>
    <w:rsid w:val="00AF7047"/>
    <w:rsid w:val="00B009A4"/>
    <w:rsid w:val="00B0181D"/>
    <w:rsid w:val="00B05556"/>
    <w:rsid w:val="00B14472"/>
    <w:rsid w:val="00B15FF6"/>
    <w:rsid w:val="00B21C7B"/>
    <w:rsid w:val="00B24072"/>
    <w:rsid w:val="00B241DD"/>
    <w:rsid w:val="00B2595B"/>
    <w:rsid w:val="00B25E1F"/>
    <w:rsid w:val="00B26983"/>
    <w:rsid w:val="00B277D9"/>
    <w:rsid w:val="00B30498"/>
    <w:rsid w:val="00B34C54"/>
    <w:rsid w:val="00B35964"/>
    <w:rsid w:val="00B40DE2"/>
    <w:rsid w:val="00B410FF"/>
    <w:rsid w:val="00B41E14"/>
    <w:rsid w:val="00B42671"/>
    <w:rsid w:val="00B445EB"/>
    <w:rsid w:val="00B44C7F"/>
    <w:rsid w:val="00B47D53"/>
    <w:rsid w:val="00B511E9"/>
    <w:rsid w:val="00B53668"/>
    <w:rsid w:val="00B552E8"/>
    <w:rsid w:val="00B634BC"/>
    <w:rsid w:val="00B634DD"/>
    <w:rsid w:val="00B644EE"/>
    <w:rsid w:val="00B66588"/>
    <w:rsid w:val="00B70ECF"/>
    <w:rsid w:val="00B72626"/>
    <w:rsid w:val="00B80C8B"/>
    <w:rsid w:val="00B83EA9"/>
    <w:rsid w:val="00B85489"/>
    <w:rsid w:val="00B87FE1"/>
    <w:rsid w:val="00B9214F"/>
    <w:rsid w:val="00B92E88"/>
    <w:rsid w:val="00B9422C"/>
    <w:rsid w:val="00B962EF"/>
    <w:rsid w:val="00B96C31"/>
    <w:rsid w:val="00BA1F66"/>
    <w:rsid w:val="00BA226C"/>
    <w:rsid w:val="00BA3E73"/>
    <w:rsid w:val="00BA5D52"/>
    <w:rsid w:val="00BA70F8"/>
    <w:rsid w:val="00BA79C4"/>
    <w:rsid w:val="00BA7C68"/>
    <w:rsid w:val="00BB08B2"/>
    <w:rsid w:val="00BB5CAD"/>
    <w:rsid w:val="00BB62A2"/>
    <w:rsid w:val="00BB76E1"/>
    <w:rsid w:val="00BB7841"/>
    <w:rsid w:val="00BC0042"/>
    <w:rsid w:val="00BC17D0"/>
    <w:rsid w:val="00BC3440"/>
    <w:rsid w:val="00BC3E93"/>
    <w:rsid w:val="00BC4171"/>
    <w:rsid w:val="00BC586B"/>
    <w:rsid w:val="00BC5C0B"/>
    <w:rsid w:val="00BC5E8D"/>
    <w:rsid w:val="00BC69BB"/>
    <w:rsid w:val="00BC6C75"/>
    <w:rsid w:val="00BD16FD"/>
    <w:rsid w:val="00BD4CF9"/>
    <w:rsid w:val="00BD52AE"/>
    <w:rsid w:val="00BD561F"/>
    <w:rsid w:val="00BD6030"/>
    <w:rsid w:val="00BD673D"/>
    <w:rsid w:val="00BD7C1A"/>
    <w:rsid w:val="00BE2354"/>
    <w:rsid w:val="00BE25AF"/>
    <w:rsid w:val="00BE2E32"/>
    <w:rsid w:val="00BE54CE"/>
    <w:rsid w:val="00BE5CAF"/>
    <w:rsid w:val="00BE7DB1"/>
    <w:rsid w:val="00BF1C36"/>
    <w:rsid w:val="00BF32DE"/>
    <w:rsid w:val="00BF40B0"/>
    <w:rsid w:val="00BF4744"/>
    <w:rsid w:val="00BF778E"/>
    <w:rsid w:val="00C0003A"/>
    <w:rsid w:val="00C063BE"/>
    <w:rsid w:val="00C06490"/>
    <w:rsid w:val="00C069BC"/>
    <w:rsid w:val="00C11A1D"/>
    <w:rsid w:val="00C201D5"/>
    <w:rsid w:val="00C203F9"/>
    <w:rsid w:val="00C2074A"/>
    <w:rsid w:val="00C21053"/>
    <w:rsid w:val="00C22FFE"/>
    <w:rsid w:val="00C25FB3"/>
    <w:rsid w:val="00C26324"/>
    <w:rsid w:val="00C318BD"/>
    <w:rsid w:val="00C32CAC"/>
    <w:rsid w:val="00C407B1"/>
    <w:rsid w:val="00C420CD"/>
    <w:rsid w:val="00C42BD5"/>
    <w:rsid w:val="00C44CF0"/>
    <w:rsid w:val="00C52CA5"/>
    <w:rsid w:val="00C53AEC"/>
    <w:rsid w:val="00C53BC3"/>
    <w:rsid w:val="00C55A73"/>
    <w:rsid w:val="00C56406"/>
    <w:rsid w:val="00C566AA"/>
    <w:rsid w:val="00C61AF4"/>
    <w:rsid w:val="00C632A6"/>
    <w:rsid w:val="00C6533F"/>
    <w:rsid w:val="00C665CF"/>
    <w:rsid w:val="00C66694"/>
    <w:rsid w:val="00C70B9A"/>
    <w:rsid w:val="00C70BD9"/>
    <w:rsid w:val="00C72C8A"/>
    <w:rsid w:val="00C75871"/>
    <w:rsid w:val="00C763B0"/>
    <w:rsid w:val="00C7717B"/>
    <w:rsid w:val="00C81AA0"/>
    <w:rsid w:val="00C8227C"/>
    <w:rsid w:val="00C83FB5"/>
    <w:rsid w:val="00C85097"/>
    <w:rsid w:val="00C87EB1"/>
    <w:rsid w:val="00C91C4E"/>
    <w:rsid w:val="00C9253B"/>
    <w:rsid w:val="00C97152"/>
    <w:rsid w:val="00CA1317"/>
    <w:rsid w:val="00CA29C8"/>
    <w:rsid w:val="00CA6626"/>
    <w:rsid w:val="00CA79E2"/>
    <w:rsid w:val="00CB06AD"/>
    <w:rsid w:val="00CB0C67"/>
    <w:rsid w:val="00CB1AF3"/>
    <w:rsid w:val="00CB1E7D"/>
    <w:rsid w:val="00CB6261"/>
    <w:rsid w:val="00CB62FC"/>
    <w:rsid w:val="00CB6950"/>
    <w:rsid w:val="00CB7ABD"/>
    <w:rsid w:val="00CB7C9D"/>
    <w:rsid w:val="00CC0237"/>
    <w:rsid w:val="00CC0499"/>
    <w:rsid w:val="00CC0797"/>
    <w:rsid w:val="00CC14C2"/>
    <w:rsid w:val="00CC2860"/>
    <w:rsid w:val="00CC6940"/>
    <w:rsid w:val="00CC6BA4"/>
    <w:rsid w:val="00CC6E7B"/>
    <w:rsid w:val="00CD10B8"/>
    <w:rsid w:val="00CD3053"/>
    <w:rsid w:val="00CD4D01"/>
    <w:rsid w:val="00CD668C"/>
    <w:rsid w:val="00CE0329"/>
    <w:rsid w:val="00CE0711"/>
    <w:rsid w:val="00CE4361"/>
    <w:rsid w:val="00CE4CEB"/>
    <w:rsid w:val="00CE5994"/>
    <w:rsid w:val="00CE6C78"/>
    <w:rsid w:val="00CE7D2E"/>
    <w:rsid w:val="00CF02C2"/>
    <w:rsid w:val="00CF04C9"/>
    <w:rsid w:val="00CF32BE"/>
    <w:rsid w:val="00CF7193"/>
    <w:rsid w:val="00D009F9"/>
    <w:rsid w:val="00D012E6"/>
    <w:rsid w:val="00D03AE6"/>
    <w:rsid w:val="00D04949"/>
    <w:rsid w:val="00D0640F"/>
    <w:rsid w:val="00D0695F"/>
    <w:rsid w:val="00D15EBB"/>
    <w:rsid w:val="00D16CBF"/>
    <w:rsid w:val="00D22F17"/>
    <w:rsid w:val="00D24013"/>
    <w:rsid w:val="00D335F9"/>
    <w:rsid w:val="00D33FB2"/>
    <w:rsid w:val="00D340DE"/>
    <w:rsid w:val="00D35F95"/>
    <w:rsid w:val="00D405A6"/>
    <w:rsid w:val="00D40B9F"/>
    <w:rsid w:val="00D412E0"/>
    <w:rsid w:val="00D418F0"/>
    <w:rsid w:val="00D41C8F"/>
    <w:rsid w:val="00D430C9"/>
    <w:rsid w:val="00D46A13"/>
    <w:rsid w:val="00D5147C"/>
    <w:rsid w:val="00D517BD"/>
    <w:rsid w:val="00D54E4C"/>
    <w:rsid w:val="00D572D2"/>
    <w:rsid w:val="00D60247"/>
    <w:rsid w:val="00D644B4"/>
    <w:rsid w:val="00D668AD"/>
    <w:rsid w:val="00D67587"/>
    <w:rsid w:val="00D72FC7"/>
    <w:rsid w:val="00D73919"/>
    <w:rsid w:val="00D75DEA"/>
    <w:rsid w:val="00D77529"/>
    <w:rsid w:val="00D77D9D"/>
    <w:rsid w:val="00D83186"/>
    <w:rsid w:val="00D84FDA"/>
    <w:rsid w:val="00D8546E"/>
    <w:rsid w:val="00D85CEF"/>
    <w:rsid w:val="00D87139"/>
    <w:rsid w:val="00D90719"/>
    <w:rsid w:val="00D9243B"/>
    <w:rsid w:val="00D931C9"/>
    <w:rsid w:val="00D9363E"/>
    <w:rsid w:val="00D95784"/>
    <w:rsid w:val="00D96C28"/>
    <w:rsid w:val="00DA3E52"/>
    <w:rsid w:val="00DA5839"/>
    <w:rsid w:val="00DA6486"/>
    <w:rsid w:val="00DA7882"/>
    <w:rsid w:val="00DB0E2D"/>
    <w:rsid w:val="00DB0E7D"/>
    <w:rsid w:val="00DB29D6"/>
    <w:rsid w:val="00DB37EE"/>
    <w:rsid w:val="00DB3D89"/>
    <w:rsid w:val="00DB70A8"/>
    <w:rsid w:val="00DB795F"/>
    <w:rsid w:val="00DC063C"/>
    <w:rsid w:val="00DC1386"/>
    <w:rsid w:val="00DC1E26"/>
    <w:rsid w:val="00DC2532"/>
    <w:rsid w:val="00DC38A4"/>
    <w:rsid w:val="00DD161D"/>
    <w:rsid w:val="00DD5F68"/>
    <w:rsid w:val="00DE1D18"/>
    <w:rsid w:val="00DE2667"/>
    <w:rsid w:val="00DE5199"/>
    <w:rsid w:val="00DF5941"/>
    <w:rsid w:val="00DF6E28"/>
    <w:rsid w:val="00E00F3C"/>
    <w:rsid w:val="00E02725"/>
    <w:rsid w:val="00E02855"/>
    <w:rsid w:val="00E02D39"/>
    <w:rsid w:val="00E04DB0"/>
    <w:rsid w:val="00E07F90"/>
    <w:rsid w:val="00E124B1"/>
    <w:rsid w:val="00E14226"/>
    <w:rsid w:val="00E1675E"/>
    <w:rsid w:val="00E1742C"/>
    <w:rsid w:val="00E20682"/>
    <w:rsid w:val="00E2102B"/>
    <w:rsid w:val="00E22658"/>
    <w:rsid w:val="00E256CA"/>
    <w:rsid w:val="00E32DF7"/>
    <w:rsid w:val="00E34165"/>
    <w:rsid w:val="00E42DDF"/>
    <w:rsid w:val="00E4397D"/>
    <w:rsid w:val="00E443C3"/>
    <w:rsid w:val="00E46E9F"/>
    <w:rsid w:val="00E523B7"/>
    <w:rsid w:val="00E52F9C"/>
    <w:rsid w:val="00E564EF"/>
    <w:rsid w:val="00E579BC"/>
    <w:rsid w:val="00E6030C"/>
    <w:rsid w:val="00E61940"/>
    <w:rsid w:val="00E62302"/>
    <w:rsid w:val="00E62829"/>
    <w:rsid w:val="00E643B7"/>
    <w:rsid w:val="00E71522"/>
    <w:rsid w:val="00E71FCA"/>
    <w:rsid w:val="00E73A9F"/>
    <w:rsid w:val="00E73F68"/>
    <w:rsid w:val="00E74DE3"/>
    <w:rsid w:val="00E76041"/>
    <w:rsid w:val="00E8273D"/>
    <w:rsid w:val="00E831C8"/>
    <w:rsid w:val="00E8661E"/>
    <w:rsid w:val="00E91242"/>
    <w:rsid w:val="00E925AE"/>
    <w:rsid w:val="00E92757"/>
    <w:rsid w:val="00E9458C"/>
    <w:rsid w:val="00E95079"/>
    <w:rsid w:val="00E97FE8"/>
    <w:rsid w:val="00EA541A"/>
    <w:rsid w:val="00EB2E94"/>
    <w:rsid w:val="00EB30BF"/>
    <w:rsid w:val="00EB5621"/>
    <w:rsid w:val="00EB594F"/>
    <w:rsid w:val="00EB76FD"/>
    <w:rsid w:val="00EC2B5B"/>
    <w:rsid w:val="00EC7753"/>
    <w:rsid w:val="00ED0284"/>
    <w:rsid w:val="00ED1193"/>
    <w:rsid w:val="00ED1205"/>
    <w:rsid w:val="00ED26C2"/>
    <w:rsid w:val="00ED4253"/>
    <w:rsid w:val="00EE0D4C"/>
    <w:rsid w:val="00EE17D1"/>
    <w:rsid w:val="00EE2671"/>
    <w:rsid w:val="00EE2D9F"/>
    <w:rsid w:val="00EE3F28"/>
    <w:rsid w:val="00EE4364"/>
    <w:rsid w:val="00EE7925"/>
    <w:rsid w:val="00EF1992"/>
    <w:rsid w:val="00EF4115"/>
    <w:rsid w:val="00EF7B2D"/>
    <w:rsid w:val="00F01A44"/>
    <w:rsid w:val="00F03306"/>
    <w:rsid w:val="00F0488D"/>
    <w:rsid w:val="00F0598E"/>
    <w:rsid w:val="00F10747"/>
    <w:rsid w:val="00F1548A"/>
    <w:rsid w:val="00F165F3"/>
    <w:rsid w:val="00F16ED5"/>
    <w:rsid w:val="00F2068B"/>
    <w:rsid w:val="00F23730"/>
    <w:rsid w:val="00F23EA5"/>
    <w:rsid w:val="00F24814"/>
    <w:rsid w:val="00F255FF"/>
    <w:rsid w:val="00F25848"/>
    <w:rsid w:val="00F27318"/>
    <w:rsid w:val="00F30983"/>
    <w:rsid w:val="00F30BED"/>
    <w:rsid w:val="00F31D18"/>
    <w:rsid w:val="00F33675"/>
    <w:rsid w:val="00F35496"/>
    <w:rsid w:val="00F3583B"/>
    <w:rsid w:val="00F36BE8"/>
    <w:rsid w:val="00F3714E"/>
    <w:rsid w:val="00F37D7B"/>
    <w:rsid w:val="00F4179C"/>
    <w:rsid w:val="00F422ED"/>
    <w:rsid w:val="00F42E29"/>
    <w:rsid w:val="00F44319"/>
    <w:rsid w:val="00F44A8F"/>
    <w:rsid w:val="00F4549E"/>
    <w:rsid w:val="00F45D65"/>
    <w:rsid w:val="00F47683"/>
    <w:rsid w:val="00F50664"/>
    <w:rsid w:val="00F525C6"/>
    <w:rsid w:val="00F532E2"/>
    <w:rsid w:val="00F542AE"/>
    <w:rsid w:val="00F56805"/>
    <w:rsid w:val="00F64669"/>
    <w:rsid w:val="00F64784"/>
    <w:rsid w:val="00F65F43"/>
    <w:rsid w:val="00F67CC2"/>
    <w:rsid w:val="00F700AE"/>
    <w:rsid w:val="00F71766"/>
    <w:rsid w:val="00F725B3"/>
    <w:rsid w:val="00F75622"/>
    <w:rsid w:val="00F82189"/>
    <w:rsid w:val="00F82397"/>
    <w:rsid w:val="00F82537"/>
    <w:rsid w:val="00F82C63"/>
    <w:rsid w:val="00F85A38"/>
    <w:rsid w:val="00F8747E"/>
    <w:rsid w:val="00F908F6"/>
    <w:rsid w:val="00F96A68"/>
    <w:rsid w:val="00F97DE9"/>
    <w:rsid w:val="00FA1DA0"/>
    <w:rsid w:val="00FA391F"/>
    <w:rsid w:val="00FA40F6"/>
    <w:rsid w:val="00FA58FF"/>
    <w:rsid w:val="00FB10CA"/>
    <w:rsid w:val="00FB2E91"/>
    <w:rsid w:val="00FB3690"/>
    <w:rsid w:val="00FB3D44"/>
    <w:rsid w:val="00FB4080"/>
    <w:rsid w:val="00FB6264"/>
    <w:rsid w:val="00FB7423"/>
    <w:rsid w:val="00FC13B3"/>
    <w:rsid w:val="00FC1470"/>
    <w:rsid w:val="00FC3104"/>
    <w:rsid w:val="00FC60A8"/>
    <w:rsid w:val="00FD0B54"/>
    <w:rsid w:val="00FD1646"/>
    <w:rsid w:val="00FD4873"/>
    <w:rsid w:val="00FD6F99"/>
    <w:rsid w:val="00FD74F5"/>
    <w:rsid w:val="00FD7914"/>
    <w:rsid w:val="00FE7588"/>
    <w:rsid w:val="00FF18CD"/>
    <w:rsid w:val="00FF219B"/>
    <w:rsid w:val="00FF32B8"/>
    <w:rsid w:val="00FF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A16A3207-3C08-4AA9-AB55-12E0199CA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Default">
    <w:name w:val="Default"/>
    <w:rsid w:val="009A5D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4459">
      <w:bodyDiv w:val="1"/>
      <w:marLeft w:val="0"/>
      <w:marRight w:val="0"/>
      <w:marTop w:val="0"/>
      <w:marBottom w:val="0"/>
      <w:divBdr>
        <w:top w:val="none" w:sz="0" w:space="0" w:color="auto"/>
        <w:left w:val="none" w:sz="0" w:space="0" w:color="auto"/>
        <w:bottom w:val="none" w:sz="0" w:space="0" w:color="auto"/>
        <w:right w:val="none" w:sz="0" w:space="0" w:color="auto"/>
      </w:divBdr>
    </w:div>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57553920">
      <w:bodyDiv w:val="1"/>
      <w:marLeft w:val="0"/>
      <w:marRight w:val="0"/>
      <w:marTop w:val="0"/>
      <w:marBottom w:val="0"/>
      <w:divBdr>
        <w:top w:val="none" w:sz="0" w:space="0" w:color="auto"/>
        <w:left w:val="none" w:sz="0" w:space="0" w:color="auto"/>
        <w:bottom w:val="none" w:sz="0" w:space="0" w:color="auto"/>
        <w:right w:val="none" w:sz="0" w:space="0" w:color="auto"/>
      </w:divBdr>
    </w:div>
    <w:div w:id="82116848">
      <w:bodyDiv w:val="1"/>
      <w:marLeft w:val="0"/>
      <w:marRight w:val="0"/>
      <w:marTop w:val="0"/>
      <w:marBottom w:val="0"/>
      <w:divBdr>
        <w:top w:val="none" w:sz="0" w:space="0" w:color="auto"/>
        <w:left w:val="none" w:sz="0" w:space="0" w:color="auto"/>
        <w:bottom w:val="none" w:sz="0" w:space="0" w:color="auto"/>
        <w:right w:val="none" w:sz="0" w:space="0" w:color="auto"/>
      </w:divBdr>
    </w:div>
    <w:div w:id="155459935">
      <w:bodyDiv w:val="1"/>
      <w:marLeft w:val="0"/>
      <w:marRight w:val="0"/>
      <w:marTop w:val="0"/>
      <w:marBottom w:val="0"/>
      <w:divBdr>
        <w:top w:val="none" w:sz="0" w:space="0" w:color="auto"/>
        <w:left w:val="none" w:sz="0" w:space="0" w:color="auto"/>
        <w:bottom w:val="none" w:sz="0" w:space="0" w:color="auto"/>
        <w:right w:val="none" w:sz="0" w:space="0" w:color="auto"/>
      </w:divBdr>
    </w:div>
    <w:div w:id="250628928">
      <w:bodyDiv w:val="1"/>
      <w:marLeft w:val="0"/>
      <w:marRight w:val="0"/>
      <w:marTop w:val="0"/>
      <w:marBottom w:val="0"/>
      <w:divBdr>
        <w:top w:val="none" w:sz="0" w:space="0" w:color="auto"/>
        <w:left w:val="none" w:sz="0" w:space="0" w:color="auto"/>
        <w:bottom w:val="none" w:sz="0" w:space="0" w:color="auto"/>
        <w:right w:val="none" w:sz="0" w:space="0" w:color="auto"/>
      </w:divBdr>
    </w:div>
    <w:div w:id="270091100">
      <w:bodyDiv w:val="1"/>
      <w:marLeft w:val="0"/>
      <w:marRight w:val="0"/>
      <w:marTop w:val="0"/>
      <w:marBottom w:val="0"/>
      <w:divBdr>
        <w:top w:val="none" w:sz="0" w:space="0" w:color="auto"/>
        <w:left w:val="none" w:sz="0" w:space="0" w:color="auto"/>
        <w:bottom w:val="none" w:sz="0" w:space="0" w:color="auto"/>
        <w:right w:val="none" w:sz="0" w:space="0" w:color="auto"/>
      </w:divBdr>
    </w:div>
    <w:div w:id="30042898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47491615">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387731671">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10081212">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29687320">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695472003">
      <w:bodyDiv w:val="1"/>
      <w:marLeft w:val="0"/>
      <w:marRight w:val="0"/>
      <w:marTop w:val="0"/>
      <w:marBottom w:val="0"/>
      <w:divBdr>
        <w:top w:val="none" w:sz="0" w:space="0" w:color="auto"/>
        <w:left w:val="none" w:sz="0" w:space="0" w:color="auto"/>
        <w:bottom w:val="none" w:sz="0" w:space="0" w:color="auto"/>
        <w:right w:val="none" w:sz="0" w:space="0" w:color="auto"/>
      </w:divBdr>
    </w:div>
    <w:div w:id="712652015">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49305267">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0970911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877011882">
      <w:bodyDiv w:val="1"/>
      <w:marLeft w:val="0"/>
      <w:marRight w:val="0"/>
      <w:marTop w:val="0"/>
      <w:marBottom w:val="0"/>
      <w:divBdr>
        <w:top w:val="none" w:sz="0" w:space="0" w:color="auto"/>
        <w:left w:val="none" w:sz="0" w:space="0" w:color="auto"/>
        <w:bottom w:val="none" w:sz="0" w:space="0" w:color="auto"/>
        <w:right w:val="none" w:sz="0" w:space="0" w:color="auto"/>
      </w:divBdr>
    </w:div>
    <w:div w:id="927419706">
      <w:bodyDiv w:val="1"/>
      <w:marLeft w:val="0"/>
      <w:marRight w:val="0"/>
      <w:marTop w:val="0"/>
      <w:marBottom w:val="0"/>
      <w:divBdr>
        <w:top w:val="none" w:sz="0" w:space="0" w:color="auto"/>
        <w:left w:val="none" w:sz="0" w:space="0" w:color="auto"/>
        <w:bottom w:val="none" w:sz="0" w:space="0" w:color="auto"/>
        <w:right w:val="none" w:sz="0" w:space="0" w:color="auto"/>
      </w:divBdr>
    </w:div>
    <w:div w:id="932588840">
      <w:bodyDiv w:val="1"/>
      <w:marLeft w:val="0"/>
      <w:marRight w:val="0"/>
      <w:marTop w:val="0"/>
      <w:marBottom w:val="0"/>
      <w:divBdr>
        <w:top w:val="none" w:sz="0" w:space="0" w:color="auto"/>
        <w:left w:val="none" w:sz="0" w:space="0" w:color="auto"/>
        <w:bottom w:val="none" w:sz="0" w:space="0" w:color="auto"/>
        <w:right w:val="none" w:sz="0" w:space="0" w:color="auto"/>
      </w:divBdr>
    </w:div>
    <w:div w:id="940601423">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1880196">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15291990">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333293870">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38539590">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72117942">
      <w:bodyDiv w:val="1"/>
      <w:marLeft w:val="0"/>
      <w:marRight w:val="0"/>
      <w:marTop w:val="0"/>
      <w:marBottom w:val="0"/>
      <w:divBdr>
        <w:top w:val="none" w:sz="0" w:space="0" w:color="auto"/>
        <w:left w:val="none" w:sz="0" w:space="0" w:color="auto"/>
        <w:bottom w:val="none" w:sz="0" w:space="0" w:color="auto"/>
        <w:right w:val="none" w:sz="0" w:space="0" w:color="auto"/>
      </w:divBdr>
    </w:div>
    <w:div w:id="1807507767">
      <w:bodyDiv w:val="1"/>
      <w:marLeft w:val="0"/>
      <w:marRight w:val="0"/>
      <w:marTop w:val="0"/>
      <w:marBottom w:val="0"/>
      <w:divBdr>
        <w:top w:val="none" w:sz="0" w:space="0" w:color="auto"/>
        <w:left w:val="none" w:sz="0" w:space="0" w:color="auto"/>
        <w:bottom w:val="none" w:sz="0" w:space="0" w:color="auto"/>
        <w:right w:val="none" w:sz="0" w:space="0" w:color="auto"/>
      </w:divBdr>
    </w:div>
    <w:div w:id="1819573458">
      <w:bodyDiv w:val="1"/>
      <w:marLeft w:val="0"/>
      <w:marRight w:val="0"/>
      <w:marTop w:val="0"/>
      <w:marBottom w:val="0"/>
      <w:divBdr>
        <w:top w:val="none" w:sz="0" w:space="0" w:color="auto"/>
        <w:left w:val="none" w:sz="0" w:space="0" w:color="auto"/>
        <w:bottom w:val="none" w:sz="0" w:space="0" w:color="auto"/>
        <w:right w:val="none" w:sz="0" w:space="0" w:color="auto"/>
      </w:divBdr>
    </w:div>
    <w:div w:id="1871726548">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60378894">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09551484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29277298">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031761" w:rsidRDefault="00031761">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61"/>
    <w:rsid w:val="00014D29"/>
    <w:rsid w:val="00031761"/>
    <w:rsid w:val="00077533"/>
    <w:rsid w:val="000A515C"/>
    <w:rsid w:val="000D1608"/>
    <w:rsid w:val="00305D8A"/>
    <w:rsid w:val="00326E19"/>
    <w:rsid w:val="00346E75"/>
    <w:rsid w:val="00384425"/>
    <w:rsid w:val="003D5B33"/>
    <w:rsid w:val="00400744"/>
    <w:rsid w:val="00417124"/>
    <w:rsid w:val="00422E8C"/>
    <w:rsid w:val="004961C3"/>
    <w:rsid w:val="00540CA5"/>
    <w:rsid w:val="005523FD"/>
    <w:rsid w:val="005C2586"/>
    <w:rsid w:val="005C7C28"/>
    <w:rsid w:val="005E46E2"/>
    <w:rsid w:val="00661732"/>
    <w:rsid w:val="00671D9B"/>
    <w:rsid w:val="00686AB7"/>
    <w:rsid w:val="006C50F9"/>
    <w:rsid w:val="006D6CFA"/>
    <w:rsid w:val="0078557A"/>
    <w:rsid w:val="007E50C5"/>
    <w:rsid w:val="00845359"/>
    <w:rsid w:val="00856C95"/>
    <w:rsid w:val="008815C5"/>
    <w:rsid w:val="008A1C01"/>
    <w:rsid w:val="008D6A41"/>
    <w:rsid w:val="00900EB9"/>
    <w:rsid w:val="009B568B"/>
    <w:rsid w:val="00A51887"/>
    <w:rsid w:val="00AE0130"/>
    <w:rsid w:val="00C33580"/>
    <w:rsid w:val="00D8546E"/>
    <w:rsid w:val="00E360B6"/>
    <w:rsid w:val="00EC2F52"/>
    <w:rsid w:val="00EF02F7"/>
    <w:rsid w:val="00FF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href="/teams/TrafficEngineeringResearchLab/Lists/Document%20Review%20History/AllItems.aspx?FilterField1=DocumentID&amp;amp;FilterValue1=6038"&gt;History&lt;/a&gt;</DocumentReviewHistory>
    <TaxCatchAll xmlns="b143206f-a859-4af7-99ad-262ed23c3b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11BD6-BDD8-4A3D-84ED-80673A88CF50}">
  <ds:schemaRefs>
    <ds:schemaRef ds:uri="http://schemas.microsoft.com/office/2006/metadata/properties"/>
    <ds:schemaRef ds:uri="3e229276-0242-43fd-ae1c-9005d8cb82af"/>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b143206f-a859-4af7-99ad-262ed23c3b3a"/>
    <ds:schemaRef ds:uri="http://www.w3.org/XML/1998/namespace"/>
  </ds:schemaRefs>
</ds:datastoreItem>
</file>

<file path=customXml/itemProps2.xml><?xml version="1.0" encoding="utf-8"?>
<ds:datastoreItem xmlns:ds="http://schemas.openxmlformats.org/officeDocument/2006/customXml" ds:itemID="{94E5150B-A86D-4F58-9CE7-8A6022A27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4.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9</Pages>
  <Words>4938</Words>
  <Characters>28151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33023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250</cp:revision>
  <cp:lastPrinted>2012-02-28T01:36:00Z</cp:lastPrinted>
  <dcterms:created xsi:type="dcterms:W3CDTF">2024-01-18T15:19:00Z</dcterms:created>
  <dcterms:modified xsi:type="dcterms:W3CDTF">2024-07-10T15:37:00Z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ies>
</file>